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B5" w:rsidRDefault="000172B5" w:rsidP="00347FF1">
      <w:pPr>
        <w:spacing w:line="271" w:lineRule="auto"/>
        <w:jc w:val="both"/>
        <w:sectPr w:rsidR="000172B5" w:rsidSect="000172B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0" w:bottom="500" w:left="0" w:header="720" w:footer="720" w:gutter="0"/>
          <w:cols w:num="2" w:space="40"/>
        </w:sectPr>
      </w:pPr>
    </w:p>
    <w:p w:rsidR="00481847" w:rsidRDefault="00481847">
      <w:pPr>
        <w:spacing w:line="271" w:lineRule="auto"/>
        <w:rPr>
          <w:sz w:val="20"/>
        </w:rPr>
        <w:sectPr w:rsidR="00481847">
          <w:type w:val="continuous"/>
          <w:pgSz w:w="12240" w:h="15840"/>
          <w:pgMar w:top="1480" w:right="600" w:bottom="500" w:left="620" w:header="720" w:footer="720" w:gutter="0"/>
          <w:cols w:num="2" w:space="720" w:equalWidth="0">
            <w:col w:w="5211" w:space="459"/>
            <w:col w:w="5350"/>
          </w:cols>
        </w:sectPr>
      </w:pPr>
    </w:p>
    <w:p w:rsidR="002C36EC" w:rsidRPr="002C36EC" w:rsidRDefault="002C36EC" w:rsidP="00E15E21">
      <w:pPr>
        <w:spacing w:before="48"/>
        <w:ind w:left="3206" w:right="2887"/>
        <w:jc w:val="center"/>
        <w:rPr>
          <w:b/>
          <w:sz w:val="28"/>
        </w:rPr>
      </w:pPr>
      <w:r>
        <w:rPr>
          <w:b/>
          <w:sz w:val="28"/>
        </w:rPr>
        <w:t xml:space="preserve">Terrazeco Broadcast </w:t>
      </w:r>
      <w:r w:rsidR="00E15E21">
        <w:rPr>
          <w:b/>
          <w:sz w:val="28"/>
        </w:rPr>
        <w:t>Chip</w:t>
      </w:r>
      <w:r>
        <w:rPr>
          <w:b/>
          <w:sz w:val="28"/>
        </w:rPr>
        <w:t xml:space="preserve"> System</w:t>
      </w:r>
    </w:p>
    <w:p w:rsidR="002C36EC" w:rsidRDefault="00E15E21" w:rsidP="00E15E21">
      <w:pPr>
        <w:pStyle w:val="BodyText"/>
        <w:spacing w:before="32"/>
        <w:ind w:left="3206" w:right="2889"/>
        <w:jc w:val="center"/>
      </w:pPr>
      <w:r>
        <w:t xml:space="preserve">No Odor, VOC-Compliant </w:t>
      </w:r>
      <w:r w:rsidR="002C36EC">
        <w:t xml:space="preserve">Broadcast </w:t>
      </w:r>
      <w:r>
        <w:t>Chip System</w:t>
      </w:r>
      <w:bookmarkStart w:id="0" w:name="_GoBack"/>
      <w:bookmarkEnd w:id="0"/>
    </w:p>
    <w:p w:rsidR="002C36EC" w:rsidRDefault="002C36EC" w:rsidP="002C36EC">
      <w:pPr>
        <w:jc w:val="center"/>
        <w:sectPr w:rsidR="002C36EC" w:rsidSect="002C36EC">
          <w:headerReference w:type="default" r:id="rId14"/>
          <w:footerReference w:type="default" r:id="rId15"/>
          <w:type w:val="continuous"/>
          <w:pgSz w:w="12240" w:h="15840"/>
          <w:pgMar w:top="1480" w:right="0" w:bottom="500" w:left="0" w:header="360" w:footer="308" w:gutter="0"/>
          <w:pgNumType w:start="1"/>
          <w:cols w:space="720"/>
        </w:sectPr>
      </w:pPr>
    </w:p>
    <w:p w:rsidR="002C36EC" w:rsidRDefault="002C36EC" w:rsidP="002C36EC">
      <w:pPr>
        <w:pStyle w:val="BodyText"/>
      </w:pPr>
    </w:p>
    <w:p w:rsidR="002C36EC" w:rsidRDefault="002C36EC" w:rsidP="002C36EC">
      <w:pPr>
        <w:pStyle w:val="Heading1"/>
        <w:spacing w:before="180"/>
        <w:ind w:left="720"/>
      </w:pPr>
      <w:r>
        <w:t>FOR PROFESSIONAL USE ONLY!</w:t>
      </w:r>
    </w:p>
    <w:p w:rsidR="002C36EC" w:rsidRDefault="002C36EC" w:rsidP="002C36EC">
      <w:pPr>
        <w:pStyle w:val="BodyText"/>
        <w:spacing w:before="30" w:line="271" w:lineRule="auto"/>
        <w:ind w:left="719" w:right="18"/>
      </w:pPr>
      <w:r>
        <w:t>Terrazeco Broadcast floor coating systems are required to be installed by licensed coating contractors only. Please read application instructions in their entirety prior to installation and contact Terrazeco Broadcast Systems with any questions before you begin any coating project.</w:t>
      </w:r>
    </w:p>
    <w:p w:rsidR="002C36EC" w:rsidRDefault="002C36EC" w:rsidP="002C36EC">
      <w:pPr>
        <w:pStyle w:val="BodyText"/>
        <w:spacing w:before="8"/>
        <w:rPr>
          <w:sz w:val="22"/>
        </w:rPr>
      </w:pPr>
    </w:p>
    <w:p w:rsidR="002C36EC" w:rsidRDefault="0074566D" w:rsidP="009E5ABA">
      <w:pPr>
        <w:pStyle w:val="BodyText"/>
        <w:spacing w:line="271" w:lineRule="auto"/>
        <w:ind w:left="719" w:right="-9"/>
      </w:pPr>
      <w:r>
        <w:t>Terrazeco Broadcast Chip</w:t>
      </w:r>
      <w:r w:rsidR="002C36EC">
        <w:t xml:space="preserve"> Sy</w:t>
      </w:r>
      <w:r>
        <w:t>stem is a VOC-Free and no-odor 3</w:t>
      </w:r>
      <w:r w:rsidR="009E5ABA">
        <w:t>-coat chip</w:t>
      </w:r>
      <w:r>
        <w:t xml:space="preserve"> broadcast </w:t>
      </w:r>
      <w:r w:rsidR="002C36EC">
        <w:t xml:space="preserve">coating system which consists of </w:t>
      </w:r>
      <w:r w:rsidR="009E5ABA">
        <w:t>a pigmented primer coat, clear</w:t>
      </w:r>
      <w:r w:rsidR="002C36EC">
        <w:t xml:space="preserve"> broadcast</w:t>
      </w:r>
      <w:r w:rsidR="009E5ABA">
        <w:t xml:space="preserve"> coat and </w:t>
      </w:r>
      <w:r w:rsidR="002C36EC">
        <w:t>clear top-coat(s).</w:t>
      </w:r>
    </w:p>
    <w:p w:rsidR="002C36EC" w:rsidRDefault="002C36EC" w:rsidP="002C36EC">
      <w:pPr>
        <w:pStyle w:val="BodyText"/>
        <w:spacing w:before="5"/>
        <w:rPr>
          <w:sz w:val="24"/>
        </w:rPr>
      </w:pPr>
    </w:p>
    <w:p w:rsidR="002C36EC" w:rsidRDefault="002C36EC" w:rsidP="002C36EC">
      <w:pPr>
        <w:pStyle w:val="Heading1"/>
        <w:ind w:left="719"/>
      </w:pPr>
      <w:r>
        <w:t>MATERIALS REQUIRED</w:t>
      </w:r>
    </w:p>
    <w:p w:rsidR="002C36EC" w:rsidRDefault="002C36EC" w:rsidP="002C36EC">
      <w:pPr>
        <w:pStyle w:val="ListParagraph"/>
        <w:numPr>
          <w:ilvl w:val="0"/>
          <w:numId w:val="4"/>
        </w:numPr>
        <w:tabs>
          <w:tab w:val="left" w:pos="937"/>
        </w:tabs>
        <w:spacing w:before="50" w:line="271" w:lineRule="auto"/>
        <w:ind w:right="658"/>
        <w:rPr>
          <w:sz w:val="20"/>
        </w:rPr>
      </w:pPr>
      <w:r>
        <w:rPr>
          <w:sz w:val="20"/>
        </w:rPr>
        <w:t>Terrazeco Broadcast 100% Solids Epoxy</w:t>
      </w:r>
    </w:p>
    <w:p w:rsidR="002C36EC" w:rsidRDefault="002C36EC" w:rsidP="002C36EC">
      <w:pPr>
        <w:pStyle w:val="ListParagraph"/>
        <w:numPr>
          <w:ilvl w:val="0"/>
          <w:numId w:val="4"/>
        </w:numPr>
        <w:tabs>
          <w:tab w:val="left" w:pos="937"/>
        </w:tabs>
        <w:spacing w:before="21"/>
        <w:ind w:hanging="216"/>
        <w:rPr>
          <w:sz w:val="20"/>
        </w:rPr>
      </w:pPr>
      <w:r>
        <w:rPr>
          <w:sz w:val="20"/>
        </w:rPr>
        <w:t>Top Coat for Sealer Application</w:t>
      </w:r>
    </w:p>
    <w:p w:rsidR="002C36EC" w:rsidRDefault="009E5ABA" w:rsidP="002C36EC">
      <w:pPr>
        <w:pStyle w:val="ListParagraph"/>
        <w:numPr>
          <w:ilvl w:val="0"/>
          <w:numId w:val="4"/>
        </w:numPr>
        <w:tabs>
          <w:tab w:val="left" w:pos="937"/>
        </w:tabs>
        <w:ind w:hanging="216"/>
        <w:rPr>
          <w:sz w:val="20"/>
        </w:rPr>
      </w:pPr>
      <w:r>
        <w:rPr>
          <w:sz w:val="20"/>
        </w:rPr>
        <w:t>Blended Chips</w:t>
      </w:r>
      <w:r w:rsidR="002C36EC">
        <w:rPr>
          <w:spacing w:val="-11"/>
          <w:sz w:val="20"/>
        </w:rPr>
        <w:t xml:space="preserve"> </w:t>
      </w:r>
      <w:r w:rsidR="002C36EC">
        <w:rPr>
          <w:sz w:val="20"/>
        </w:rPr>
        <w:t>Media</w:t>
      </w:r>
    </w:p>
    <w:p w:rsidR="002C36EC" w:rsidRDefault="002C36EC" w:rsidP="002C36EC">
      <w:pPr>
        <w:pStyle w:val="ListParagraph"/>
        <w:numPr>
          <w:ilvl w:val="0"/>
          <w:numId w:val="4"/>
        </w:numPr>
        <w:tabs>
          <w:tab w:val="left" w:pos="937"/>
        </w:tabs>
        <w:ind w:hanging="216"/>
        <w:rPr>
          <w:sz w:val="20"/>
        </w:rPr>
      </w:pPr>
      <w:r>
        <w:rPr>
          <w:sz w:val="20"/>
        </w:rPr>
        <w:t>Terrazeco Broadcast Patch</w:t>
      </w:r>
      <w:r>
        <w:rPr>
          <w:spacing w:val="-16"/>
          <w:sz w:val="20"/>
        </w:rPr>
        <w:t xml:space="preserve"> </w:t>
      </w:r>
      <w:r>
        <w:rPr>
          <w:sz w:val="20"/>
        </w:rPr>
        <w:t>(optional)</w:t>
      </w:r>
    </w:p>
    <w:p w:rsidR="002C36EC" w:rsidRDefault="002C36EC" w:rsidP="002C36EC">
      <w:pPr>
        <w:pStyle w:val="ListParagraph"/>
        <w:numPr>
          <w:ilvl w:val="0"/>
          <w:numId w:val="4"/>
        </w:numPr>
        <w:tabs>
          <w:tab w:val="left" w:pos="937"/>
        </w:tabs>
        <w:rPr>
          <w:sz w:val="20"/>
        </w:rPr>
      </w:pPr>
      <w:r>
        <w:rPr>
          <w:sz w:val="20"/>
        </w:rPr>
        <w:t>Terrazeco Broadcast MVB</w:t>
      </w:r>
      <w:r>
        <w:rPr>
          <w:spacing w:val="-37"/>
          <w:sz w:val="20"/>
        </w:rPr>
        <w:t xml:space="preserve"> </w:t>
      </w:r>
      <w:r>
        <w:rPr>
          <w:sz w:val="20"/>
        </w:rPr>
        <w:t>(optional)</w:t>
      </w:r>
    </w:p>
    <w:p w:rsidR="002C36EC" w:rsidRDefault="002C36EC" w:rsidP="002C36EC">
      <w:pPr>
        <w:pStyle w:val="BodyText"/>
        <w:spacing w:before="7"/>
        <w:rPr>
          <w:sz w:val="28"/>
        </w:rPr>
      </w:pPr>
    </w:p>
    <w:p w:rsidR="002C36EC" w:rsidRDefault="002C36EC" w:rsidP="002C36EC">
      <w:pPr>
        <w:pStyle w:val="Heading1"/>
        <w:ind w:left="719"/>
      </w:pPr>
      <w:r>
        <w:t>Coverage:</w:t>
      </w:r>
    </w:p>
    <w:p w:rsidR="002C36EC" w:rsidRDefault="002C36EC" w:rsidP="002C36EC">
      <w:pPr>
        <w:pStyle w:val="ListParagraph"/>
        <w:numPr>
          <w:ilvl w:val="0"/>
          <w:numId w:val="3"/>
        </w:numPr>
        <w:tabs>
          <w:tab w:val="left" w:pos="937"/>
        </w:tabs>
        <w:rPr>
          <w:sz w:val="20"/>
        </w:rPr>
      </w:pPr>
      <w:r>
        <w:rPr>
          <w:sz w:val="20"/>
        </w:rPr>
        <w:t>Pigmented Prime Coat: 200</w:t>
      </w:r>
      <w:r>
        <w:rPr>
          <w:spacing w:val="-13"/>
          <w:sz w:val="20"/>
        </w:rPr>
        <w:t xml:space="preserve"> </w:t>
      </w:r>
      <w:r>
        <w:rPr>
          <w:sz w:val="20"/>
        </w:rPr>
        <w:t>ft</w:t>
      </w:r>
      <w:r>
        <w:rPr>
          <w:position w:val="5"/>
          <w:sz w:val="13"/>
        </w:rPr>
        <w:t>2</w:t>
      </w:r>
      <w:r w:rsidR="008348DF">
        <w:rPr>
          <w:sz w:val="20"/>
        </w:rPr>
        <w:t>/ga</w:t>
      </w:r>
      <w:r>
        <w:rPr>
          <w:sz w:val="20"/>
        </w:rPr>
        <w:t>.</w:t>
      </w:r>
    </w:p>
    <w:p w:rsidR="002C36EC" w:rsidRDefault="009E5ABA" w:rsidP="002C36EC">
      <w:pPr>
        <w:pStyle w:val="ListParagraph"/>
        <w:numPr>
          <w:ilvl w:val="0"/>
          <w:numId w:val="3"/>
        </w:numPr>
        <w:tabs>
          <w:tab w:val="left" w:pos="937"/>
        </w:tabs>
        <w:ind w:hanging="216"/>
        <w:rPr>
          <w:sz w:val="20"/>
        </w:rPr>
      </w:pPr>
      <w:r>
        <w:rPr>
          <w:sz w:val="20"/>
        </w:rPr>
        <w:t>Second Broadcast Coat: 20</w:t>
      </w:r>
      <w:r w:rsidR="002C36EC">
        <w:rPr>
          <w:sz w:val="20"/>
        </w:rPr>
        <w:t>0</w:t>
      </w:r>
      <w:r w:rsidR="002C36EC">
        <w:rPr>
          <w:spacing w:val="-5"/>
          <w:sz w:val="20"/>
        </w:rPr>
        <w:t xml:space="preserve"> </w:t>
      </w:r>
      <w:r w:rsidR="002C36EC">
        <w:rPr>
          <w:sz w:val="20"/>
        </w:rPr>
        <w:t>ft</w:t>
      </w:r>
      <w:r w:rsidR="002C36EC">
        <w:rPr>
          <w:position w:val="5"/>
          <w:sz w:val="13"/>
        </w:rPr>
        <w:t>2</w:t>
      </w:r>
      <w:r w:rsidR="002C36EC">
        <w:rPr>
          <w:sz w:val="20"/>
        </w:rPr>
        <w:t>/gal.</w:t>
      </w:r>
    </w:p>
    <w:p w:rsidR="002C36EC" w:rsidRDefault="009E5ABA" w:rsidP="002C36EC">
      <w:pPr>
        <w:pStyle w:val="ListParagraph"/>
        <w:numPr>
          <w:ilvl w:val="0"/>
          <w:numId w:val="3"/>
        </w:numPr>
        <w:tabs>
          <w:tab w:val="left" w:pos="937"/>
        </w:tabs>
        <w:ind w:hanging="216"/>
        <w:rPr>
          <w:sz w:val="20"/>
        </w:rPr>
      </w:pPr>
      <w:r>
        <w:rPr>
          <w:sz w:val="20"/>
        </w:rPr>
        <w:t>Quartz Broadcast: 330</w:t>
      </w:r>
      <w:r w:rsidR="002C36EC">
        <w:rPr>
          <w:spacing w:val="-5"/>
          <w:sz w:val="20"/>
        </w:rPr>
        <w:t xml:space="preserve"> </w:t>
      </w:r>
      <w:r w:rsidR="002C36EC">
        <w:rPr>
          <w:sz w:val="20"/>
        </w:rPr>
        <w:t>ft</w:t>
      </w:r>
      <w:r w:rsidR="002C36EC">
        <w:rPr>
          <w:position w:val="5"/>
          <w:sz w:val="13"/>
        </w:rPr>
        <w:t>2</w:t>
      </w:r>
      <w:r>
        <w:rPr>
          <w:sz w:val="20"/>
        </w:rPr>
        <w:t>/box</w:t>
      </w:r>
    </w:p>
    <w:p w:rsidR="002C36EC" w:rsidRDefault="009E5ABA" w:rsidP="002C36EC">
      <w:pPr>
        <w:pStyle w:val="ListParagraph"/>
        <w:numPr>
          <w:ilvl w:val="0"/>
          <w:numId w:val="3"/>
        </w:numPr>
        <w:tabs>
          <w:tab w:val="left" w:pos="937"/>
        </w:tabs>
        <w:rPr>
          <w:sz w:val="20"/>
        </w:rPr>
      </w:pPr>
      <w:r>
        <w:rPr>
          <w:sz w:val="20"/>
        </w:rPr>
        <w:t>Clear Top-Coat: 15</w:t>
      </w:r>
      <w:r w:rsidR="002C36EC">
        <w:rPr>
          <w:sz w:val="20"/>
        </w:rPr>
        <w:t>0</w:t>
      </w:r>
      <w:r w:rsidR="002C36EC">
        <w:rPr>
          <w:spacing w:val="-17"/>
          <w:sz w:val="20"/>
        </w:rPr>
        <w:t xml:space="preserve"> </w:t>
      </w:r>
      <w:r w:rsidR="002C36EC">
        <w:rPr>
          <w:sz w:val="20"/>
        </w:rPr>
        <w:t>ft</w:t>
      </w:r>
      <w:r w:rsidR="002C36EC">
        <w:rPr>
          <w:position w:val="5"/>
          <w:sz w:val="13"/>
        </w:rPr>
        <w:t>2</w:t>
      </w:r>
      <w:r w:rsidR="002C36EC">
        <w:rPr>
          <w:sz w:val="20"/>
        </w:rPr>
        <w:t>/gal.</w:t>
      </w:r>
    </w:p>
    <w:p w:rsidR="002C36EC" w:rsidRDefault="002C36EC" w:rsidP="002C36EC">
      <w:pPr>
        <w:pStyle w:val="BodyText"/>
        <w:spacing w:before="7"/>
        <w:rPr>
          <w:sz w:val="28"/>
        </w:rPr>
      </w:pPr>
    </w:p>
    <w:p w:rsidR="002C36EC" w:rsidRDefault="002C36EC" w:rsidP="002C36EC">
      <w:pPr>
        <w:pStyle w:val="Heading1"/>
        <w:ind w:left="719"/>
      </w:pPr>
      <w:r>
        <w:t>SURFACE PREPARATION</w:t>
      </w:r>
    </w:p>
    <w:p w:rsidR="002C36EC" w:rsidRDefault="002C36EC" w:rsidP="002C36EC">
      <w:pPr>
        <w:pStyle w:val="BodyText"/>
        <w:spacing w:before="49" w:line="271" w:lineRule="auto"/>
        <w:ind w:left="719" w:right="18"/>
      </w:pPr>
      <w:r>
        <w:t>Concrete to be mechanically ground with metal bond diamonds to an ICRI CSP-2 profile (equivalent of 30-60 grit sandpaper). Grinder marks should be minimal so they do not telegraph through the final surface. All cracks should be repaired prior to application with Terrazeco Broadcast Patch</w:t>
      </w:r>
      <w:r>
        <w:rPr>
          <w:spacing w:val="-16"/>
        </w:rPr>
        <w:t xml:space="preserve"> </w:t>
      </w:r>
      <w:r>
        <w:t>concrete repair material.</w:t>
      </w:r>
    </w:p>
    <w:p w:rsidR="002C36EC" w:rsidRDefault="002C36EC" w:rsidP="002C36EC">
      <w:pPr>
        <w:pStyle w:val="BodyText"/>
        <w:spacing w:before="1"/>
        <w:rPr>
          <w:sz w:val="26"/>
        </w:rPr>
      </w:pPr>
    </w:p>
    <w:p w:rsidR="002C36EC" w:rsidRDefault="002C36EC" w:rsidP="002C36EC">
      <w:pPr>
        <w:pStyle w:val="Heading1"/>
        <w:spacing w:before="1"/>
        <w:ind w:left="720"/>
      </w:pPr>
      <w:r>
        <w:t>MOISTURE IN CONCRETE:</w:t>
      </w:r>
    </w:p>
    <w:p w:rsidR="002C36EC" w:rsidRDefault="002C36EC" w:rsidP="002C36EC">
      <w:pPr>
        <w:pStyle w:val="BodyText"/>
        <w:spacing w:before="50" w:line="271" w:lineRule="auto"/>
        <w:ind w:left="719"/>
      </w:pPr>
      <w:r>
        <w:t>Moisture vapor transmission should be measured prior to installation and should not exceed 3 lbs/1000 ft</w:t>
      </w:r>
      <w:r>
        <w:rPr>
          <w:position w:val="5"/>
          <w:sz w:val="13"/>
        </w:rPr>
        <w:t xml:space="preserve">2 </w:t>
      </w:r>
      <w:r>
        <w:t>or 75% relative</w:t>
      </w:r>
      <w:r>
        <w:rPr>
          <w:spacing w:val="-5"/>
        </w:rPr>
        <w:t xml:space="preserve"> </w:t>
      </w:r>
      <w:r>
        <w:t>humidity.</w:t>
      </w:r>
      <w:r>
        <w:rPr>
          <w:spacing w:val="-5"/>
        </w:rPr>
        <w:t xml:space="preserve"> </w:t>
      </w:r>
      <w:r>
        <w:t>For</w:t>
      </w:r>
      <w:r>
        <w:rPr>
          <w:spacing w:val="-6"/>
        </w:rPr>
        <w:t xml:space="preserve"> </w:t>
      </w:r>
      <w:r>
        <w:t>higher</w:t>
      </w:r>
      <w:r>
        <w:rPr>
          <w:spacing w:val="-5"/>
        </w:rPr>
        <w:t xml:space="preserve"> </w:t>
      </w:r>
      <w:r>
        <w:t>moisture</w:t>
      </w:r>
      <w:r>
        <w:rPr>
          <w:spacing w:val="-5"/>
        </w:rPr>
        <w:t xml:space="preserve"> </w:t>
      </w:r>
      <w:r>
        <w:t>floors,</w:t>
      </w:r>
      <w:r>
        <w:rPr>
          <w:spacing w:val="-6"/>
        </w:rPr>
        <w:t xml:space="preserve"> </w:t>
      </w:r>
      <w:r>
        <w:t>a</w:t>
      </w:r>
      <w:r>
        <w:rPr>
          <w:spacing w:val="-5"/>
        </w:rPr>
        <w:t xml:space="preserve"> </w:t>
      </w:r>
      <w:r>
        <w:t>base</w:t>
      </w:r>
      <w:r>
        <w:rPr>
          <w:spacing w:val="-5"/>
        </w:rPr>
        <w:t xml:space="preserve"> </w:t>
      </w:r>
      <w:r>
        <w:t>primer</w:t>
      </w:r>
      <w:r>
        <w:rPr>
          <w:spacing w:val="-5"/>
        </w:rPr>
        <w:t xml:space="preserve"> </w:t>
      </w:r>
      <w:r>
        <w:t>coat of Terrazeco Broadcast MVB</w:t>
      </w:r>
      <w:r w:rsidR="00E141EF">
        <w:t xml:space="preserve"> </w:t>
      </w:r>
      <w:r>
        <w:rPr>
          <w:spacing w:val="-37"/>
        </w:rPr>
        <w:t xml:space="preserve">  </w:t>
      </w:r>
      <w:r>
        <w:t>should be installed prior to system</w:t>
      </w:r>
      <w:r>
        <w:rPr>
          <w:spacing w:val="-6"/>
        </w:rPr>
        <w:t xml:space="preserve"> </w:t>
      </w:r>
      <w:r>
        <w:t>application.</w:t>
      </w:r>
    </w:p>
    <w:p w:rsidR="002C36EC" w:rsidRPr="00F33E0C" w:rsidRDefault="002C36EC" w:rsidP="002C36EC">
      <w:pPr>
        <w:pStyle w:val="BodyText"/>
      </w:pPr>
      <w:r>
        <w:br w:type="column"/>
      </w:r>
    </w:p>
    <w:p w:rsidR="002C36EC" w:rsidRDefault="002C36EC" w:rsidP="002C36EC">
      <w:pPr>
        <w:pStyle w:val="Heading1"/>
      </w:pPr>
      <w:r>
        <w:t>CONTAMINATED CONCRETE:</w:t>
      </w:r>
    </w:p>
    <w:p w:rsidR="002C36EC" w:rsidRDefault="002C36EC" w:rsidP="002C36EC">
      <w:pPr>
        <w:pStyle w:val="BodyText"/>
        <w:spacing w:before="50" w:line="271" w:lineRule="auto"/>
        <w:ind w:left="516" w:right="782"/>
      </w:pPr>
      <w:r>
        <w:t>Concrete slabs contaminated with oil and grease must be treated prior to application. Concrete may be treated with professional strength degreasers or organic oil emulsification materials to properly mitigate contaminated areas.</w:t>
      </w:r>
    </w:p>
    <w:p w:rsidR="002C36EC" w:rsidRDefault="002C36EC" w:rsidP="002C36EC">
      <w:pPr>
        <w:pStyle w:val="BodyText"/>
        <w:spacing w:before="2"/>
        <w:rPr>
          <w:sz w:val="26"/>
        </w:rPr>
      </w:pPr>
    </w:p>
    <w:p w:rsidR="002C36EC" w:rsidRDefault="002C36EC" w:rsidP="002C36EC">
      <w:pPr>
        <w:pStyle w:val="Heading1"/>
      </w:pPr>
      <w:r>
        <w:t>MIXING:</w:t>
      </w:r>
    </w:p>
    <w:p w:rsidR="002C36EC" w:rsidRDefault="002C36EC" w:rsidP="002C36EC">
      <w:pPr>
        <w:pStyle w:val="Heading1"/>
        <w:spacing w:before="21"/>
      </w:pPr>
      <w:r>
        <w:t>Mixing Part A with Part B:</w:t>
      </w:r>
    </w:p>
    <w:p w:rsidR="002C36EC" w:rsidRDefault="002C36EC" w:rsidP="002C36EC">
      <w:pPr>
        <w:pStyle w:val="BodyText"/>
        <w:spacing w:before="30" w:line="276" w:lineRule="auto"/>
        <w:ind w:left="516" w:right="725"/>
      </w:pPr>
      <w:r>
        <w:t>Do not mix until ready for immediate use. Elevated temperature and humidity levels will reduce product pot-life and working time. In a separate mixing</w:t>
      </w:r>
      <w:r w:rsidR="00E141EF">
        <w:t xml:space="preserve"> vessel combine </w:t>
      </w:r>
      <w:r>
        <w:t xml:space="preserve">Part A with Part </w:t>
      </w:r>
      <w:r w:rsidR="00E141EF">
        <w:t>B</w:t>
      </w:r>
      <w:r>
        <w:t xml:space="preserve"> for 2 minutes with slow speed drill or paddle mixer, making sure to scrape sides and bottom of bucket. </w:t>
      </w:r>
      <w:r>
        <w:rPr>
          <w:spacing w:val="-3"/>
        </w:rPr>
        <w:t xml:space="preserve">Avoid </w:t>
      </w:r>
      <w:r>
        <w:t>creating a vortex, which will induce</w:t>
      </w:r>
      <w:r>
        <w:rPr>
          <w:spacing w:val="-8"/>
        </w:rPr>
        <w:t xml:space="preserve"> </w:t>
      </w:r>
      <w:r>
        <w:rPr>
          <w:spacing w:val="-3"/>
        </w:rPr>
        <w:t>air.</w:t>
      </w:r>
    </w:p>
    <w:p w:rsidR="002C36EC" w:rsidRDefault="002C36EC" w:rsidP="002C36EC">
      <w:pPr>
        <w:pStyle w:val="BodyText"/>
        <w:spacing w:before="9"/>
        <w:rPr>
          <w:sz w:val="25"/>
        </w:rPr>
      </w:pPr>
    </w:p>
    <w:p w:rsidR="002C36EC" w:rsidRDefault="00E141EF" w:rsidP="002C36EC">
      <w:pPr>
        <w:pStyle w:val="Heading1"/>
      </w:pPr>
      <w:r>
        <w:t>APPLICATION METHOD</w:t>
      </w:r>
      <w:r w:rsidR="002C36EC">
        <w:t>:</w:t>
      </w:r>
    </w:p>
    <w:p w:rsidR="002C36EC" w:rsidRDefault="00E141EF" w:rsidP="002C36EC">
      <w:pPr>
        <w:pStyle w:val="BodyText"/>
        <w:spacing w:before="50" w:line="271" w:lineRule="auto"/>
        <w:ind w:left="516" w:right="731"/>
      </w:pPr>
      <w:r>
        <w:t>All steps</w:t>
      </w:r>
      <w:r w:rsidR="002C36EC">
        <w:t xml:space="preserve"> require the use of 18” 3/8 nap soft woven roller covers, 6” weenie rollers and</w:t>
      </w:r>
      <w:r>
        <w:t>/or 2” chip brushes. All steps</w:t>
      </w:r>
      <w:r w:rsidR="002C36EC">
        <w:t xml:space="preserve"> described below will incorporate a “cut-in” around the perimeter. The cut in should stay just ahead of the main floor application. Product should be dry to the touch in 8-10 hours following application. </w:t>
      </w:r>
    </w:p>
    <w:p w:rsidR="002C36EC" w:rsidRPr="004538FD" w:rsidRDefault="002C36EC" w:rsidP="002C36EC">
      <w:pPr>
        <w:pStyle w:val="BodyText"/>
        <w:spacing w:before="50" w:line="271" w:lineRule="auto"/>
        <w:ind w:left="516" w:right="731"/>
        <w:rPr>
          <w:b/>
          <w:bCs/>
        </w:rPr>
      </w:pPr>
      <w:r w:rsidRPr="004538FD">
        <w:rPr>
          <w:b/>
          <w:bCs/>
        </w:rPr>
        <w:t>Squeegee &amp; Roll:</w:t>
      </w:r>
    </w:p>
    <w:p w:rsidR="002C36EC" w:rsidRPr="004538FD" w:rsidRDefault="002C36EC" w:rsidP="002C36EC">
      <w:pPr>
        <w:pStyle w:val="BodyText"/>
        <w:spacing w:before="50"/>
        <w:ind w:left="516" w:right="731"/>
      </w:pPr>
      <w:r w:rsidRPr="004538FD">
        <w:t xml:space="preserve">Pour a ribbon of material at the back wall or starting point, spread </w:t>
      </w:r>
      <w:r w:rsidR="00173714">
        <w:t>the material using the squeegee.</w:t>
      </w:r>
    </w:p>
    <w:p w:rsidR="002C36EC" w:rsidRDefault="002C36EC" w:rsidP="00173714">
      <w:pPr>
        <w:pStyle w:val="BodyText"/>
        <w:spacing w:before="50"/>
        <w:ind w:left="516" w:right="731"/>
      </w:pPr>
      <w:r w:rsidRPr="004538FD">
        <w:t xml:space="preserve">Once the </w:t>
      </w:r>
      <w:r>
        <w:t>Sque</w:t>
      </w:r>
      <w:r w:rsidR="00173714">
        <w:t>egee is 8-10 feet</w:t>
      </w:r>
      <w:r w:rsidRPr="004538FD">
        <w:t xml:space="preserve"> from the starting point begin a perpendicular back roll over that section fo</w:t>
      </w:r>
      <w:r>
        <w:t xml:space="preserve">llowed by the finish back roll </w:t>
      </w:r>
      <w:r w:rsidRPr="000172B5">
        <w:t>using a saturated 18” roller moving in the opposite direction of the initial application. The finish roll should start at the back wall and work its way across the entire section in 18” paths moving toward the individual(s) applying the material. Each pass should overlap the first by approximately 1”. Ideally the person completing the back roll should work at a pace even to that of the initial application, remaining careful to never catch up to the initial application</w:t>
      </w:r>
      <w:r w:rsidR="00173714">
        <w:t>. T</w:t>
      </w:r>
      <w:r w:rsidRPr="000172B5">
        <w:t>he finish back-roll should always remain constant once it begins and never stop. This process should be continued across the floor creating an even “streak free” finish.</w:t>
      </w:r>
      <w:r w:rsidRPr="00F33E0C">
        <w:t xml:space="preserve"> </w:t>
      </w:r>
      <w:r>
        <w:t>Additional ribbons of material should be poured into or added to the existing ribbon of material before it</w:t>
      </w:r>
      <w:r w:rsidR="00173714">
        <w:t xml:space="preserve"> runs dry thus causing the squeegee</w:t>
      </w:r>
      <w:r>
        <w:t xml:space="preserve"> to stop. Be certain to always maintain the wet edge. Continue this process across the entire floor.</w:t>
      </w:r>
    </w:p>
    <w:p w:rsidR="002C36EC" w:rsidRDefault="002C36EC" w:rsidP="002C36EC">
      <w:pPr>
        <w:pStyle w:val="BodyText"/>
        <w:spacing w:before="50"/>
        <w:ind w:right="731"/>
      </w:pPr>
    </w:p>
    <w:p w:rsidR="002C36EC" w:rsidRDefault="008348DF" w:rsidP="002C36EC">
      <w:pPr>
        <w:pStyle w:val="BodyText"/>
        <w:spacing w:before="50"/>
        <w:ind w:left="516" w:right="731"/>
      </w:pPr>
      <w:r>
        <w:t>APPLICATION OF PRIMER</w:t>
      </w:r>
      <w:r w:rsidR="002C36EC">
        <w:t xml:space="preserve"> COAT:</w:t>
      </w:r>
    </w:p>
    <w:p w:rsidR="002C36EC" w:rsidRDefault="002C36EC" w:rsidP="002C36EC">
      <w:pPr>
        <w:pStyle w:val="BodyText"/>
        <w:spacing w:before="50"/>
        <w:ind w:left="720" w:right="731"/>
      </w:pPr>
      <w:r>
        <w:t xml:space="preserve">Following surface preparation, be certain that the substrate is free of any excessive concrete dust, moisture </w:t>
      </w:r>
      <w:r>
        <w:lastRenderedPageBreak/>
        <w:t xml:space="preserve">or other contaminants. A coat of </w:t>
      </w:r>
      <w:r w:rsidR="00173714">
        <w:t xml:space="preserve">Terrazeco Broadcast 100% Solids Epoxy </w:t>
      </w:r>
      <w:r>
        <w:t xml:space="preserve">pigmented should </w:t>
      </w:r>
      <w:r w:rsidR="009C7D6D">
        <w:t>be installed at a rate of 200 ft²</w:t>
      </w:r>
      <w:r w:rsidR="00B02B9F">
        <w:t>/</w:t>
      </w:r>
      <w:r>
        <w:t>gallon using one of the application methods mentioned above.</w:t>
      </w:r>
    </w:p>
    <w:p w:rsidR="002C36EC" w:rsidRDefault="002C36EC" w:rsidP="002C36EC">
      <w:pPr>
        <w:pStyle w:val="BodyText"/>
        <w:spacing w:before="50"/>
        <w:ind w:left="720" w:right="731"/>
      </w:pPr>
    </w:p>
    <w:p w:rsidR="002C36EC" w:rsidRDefault="002C36EC" w:rsidP="002C36EC">
      <w:pPr>
        <w:pStyle w:val="BodyText"/>
        <w:spacing w:before="50"/>
        <w:ind w:left="720" w:right="731"/>
      </w:pPr>
      <w:r w:rsidRPr="00347FF1">
        <w:rPr>
          <w:b/>
          <w:bCs/>
        </w:rPr>
        <w:t>BROADCAST COAT</w:t>
      </w:r>
      <w:r w:rsidR="008348DF">
        <w:t xml:space="preserve">: </w:t>
      </w:r>
    </w:p>
    <w:p w:rsidR="002C36EC" w:rsidRPr="00F33E0C" w:rsidRDefault="009C7D6D" w:rsidP="009C7D6D">
      <w:pPr>
        <w:pStyle w:val="BodyText"/>
        <w:numPr>
          <w:ilvl w:val="0"/>
          <w:numId w:val="6"/>
        </w:numPr>
        <w:spacing w:before="50"/>
        <w:ind w:right="731"/>
      </w:pPr>
      <w:r>
        <w:t xml:space="preserve">Terrazeco Broadcast 100% Solids Epoxy </w:t>
      </w:r>
      <w:r w:rsidR="002C36EC">
        <w:t>clear mater</w:t>
      </w:r>
      <w:r>
        <w:t>ial can be applied using the method described above</w:t>
      </w:r>
      <w:r w:rsidR="002C36EC" w:rsidRPr="00F33E0C">
        <w:t>.</w:t>
      </w:r>
    </w:p>
    <w:p w:rsidR="002C36EC" w:rsidRPr="00FF4F46" w:rsidRDefault="002C36EC" w:rsidP="009C7D6D">
      <w:pPr>
        <w:pStyle w:val="ListParagraph"/>
        <w:numPr>
          <w:ilvl w:val="0"/>
          <w:numId w:val="6"/>
        </w:numPr>
        <w:spacing w:line="271" w:lineRule="auto"/>
        <w:rPr>
          <w:sz w:val="20"/>
          <w:szCs w:val="20"/>
        </w:rPr>
      </w:pPr>
      <w:r w:rsidRPr="00F33E0C">
        <w:rPr>
          <w:sz w:val="20"/>
          <w:szCs w:val="20"/>
        </w:rPr>
        <w:t xml:space="preserve">A coat of </w:t>
      </w:r>
      <w:r w:rsidR="00173714">
        <w:rPr>
          <w:sz w:val="20"/>
          <w:szCs w:val="20"/>
        </w:rPr>
        <w:t xml:space="preserve">Terrazeco Broadcast 100% Solids Epoxy </w:t>
      </w:r>
      <w:r w:rsidRPr="00F33E0C">
        <w:rPr>
          <w:sz w:val="20"/>
          <w:szCs w:val="20"/>
        </w:rPr>
        <w:t xml:space="preserve">clear should be installed </w:t>
      </w:r>
      <w:r>
        <w:rPr>
          <w:sz w:val="20"/>
          <w:szCs w:val="20"/>
        </w:rPr>
        <w:t>at a rate</w:t>
      </w:r>
      <w:r w:rsidRPr="00347FF1">
        <w:t xml:space="preserve"> </w:t>
      </w:r>
      <w:r w:rsidR="008348DF">
        <w:rPr>
          <w:sz w:val="20"/>
          <w:szCs w:val="20"/>
        </w:rPr>
        <w:t>of 20</w:t>
      </w:r>
      <w:r w:rsidRPr="00347FF1">
        <w:rPr>
          <w:sz w:val="20"/>
          <w:szCs w:val="20"/>
        </w:rPr>
        <w:t>0 ft</w:t>
      </w:r>
      <w:r w:rsidR="009C7D6D">
        <w:rPr>
          <w:sz w:val="20"/>
          <w:szCs w:val="20"/>
        </w:rPr>
        <w:t>²</w:t>
      </w:r>
      <w:r w:rsidR="007E3A4D">
        <w:rPr>
          <w:sz w:val="20"/>
          <w:szCs w:val="20"/>
        </w:rPr>
        <w:t>/</w:t>
      </w:r>
      <w:r w:rsidRPr="00347FF1">
        <w:rPr>
          <w:sz w:val="20"/>
          <w:szCs w:val="20"/>
        </w:rPr>
        <w:t>gallon.</w:t>
      </w:r>
      <w:r>
        <w:rPr>
          <w:sz w:val="20"/>
          <w:szCs w:val="20"/>
        </w:rPr>
        <w:t xml:space="preserve"> </w:t>
      </w:r>
    </w:p>
    <w:p w:rsidR="002C36EC" w:rsidRPr="00FF4F46" w:rsidRDefault="002C36EC" w:rsidP="002C36EC">
      <w:pPr>
        <w:pStyle w:val="ListParagraph"/>
        <w:numPr>
          <w:ilvl w:val="0"/>
          <w:numId w:val="6"/>
        </w:numPr>
        <w:spacing w:line="271" w:lineRule="auto"/>
        <w:ind w:right="720"/>
        <w:rPr>
          <w:sz w:val="20"/>
          <w:szCs w:val="20"/>
        </w:rPr>
      </w:pPr>
      <w:r w:rsidRPr="00FF4F46">
        <w:rPr>
          <w:sz w:val="20"/>
          <w:szCs w:val="20"/>
        </w:rPr>
        <w:t>Immediately following the finish back roll</w:t>
      </w:r>
      <w:r w:rsidR="006F0870">
        <w:rPr>
          <w:sz w:val="20"/>
          <w:szCs w:val="20"/>
        </w:rPr>
        <w:t>,</w:t>
      </w:r>
      <w:r w:rsidRPr="00FF4F46">
        <w:rPr>
          <w:sz w:val="20"/>
          <w:szCs w:val="20"/>
        </w:rPr>
        <w:t xml:space="preserve"> a third person on </w:t>
      </w:r>
      <w:r w:rsidR="008348DF">
        <w:rPr>
          <w:sz w:val="20"/>
          <w:szCs w:val="20"/>
        </w:rPr>
        <w:t>spikes will broadcast the chip</w:t>
      </w:r>
      <w:r w:rsidRPr="00FF4F46">
        <w:rPr>
          <w:sz w:val="20"/>
          <w:szCs w:val="20"/>
        </w:rPr>
        <w:t xml:space="preserve"> aggregate into the wet resin to refusal or rejecti</w:t>
      </w:r>
      <w:r w:rsidR="008348DF">
        <w:rPr>
          <w:sz w:val="20"/>
          <w:szCs w:val="20"/>
        </w:rPr>
        <w:t xml:space="preserve">on. Coverage rate for the </w:t>
      </w:r>
      <w:r w:rsidR="006F0870">
        <w:rPr>
          <w:sz w:val="20"/>
          <w:szCs w:val="20"/>
        </w:rPr>
        <w:t>chip media i</w:t>
      </w:r>
      <w:r w:rsidR="008348DF">
        <w:rPr>
          <w:sz w:val="20"/>
          <w:szCs w:val="20"/>
        </w:rPr>
        <w:t>s approximately 330</w:t>
      </w:r>
      <w:r w:rsidR="006F0870">
        <w:rPr>
          <w:sz w:val="20"/>
          <w:szCs w:val="20"/>
        </w:rPr>
        <w:t xml:space="preserve"> ft</w:t>
      </w:r>
      <w:r w:rsidR="008348DF">
        <w:rPr>
          <w:sz w:val="20"/>
          <w:szCs w:val="20"/>
        </w:rPr>
        <w:t xml:space="preserve"> per 55 pound box</w:t>
      </w:r>
      <w:r w:rsidRPr="00FF4F46">
        <w:rPr>
          <w:sz w:val="20"/>
          <w:szCs w:val="20"/>
        </w:rPr>
        <w:t xml:space="preserve">. (It is </w:t>
      </w:r>
      <w:r w:rsidR="008348DF">
        <w:rPr>
          <w:sz w:val="20"/>
          <w:szCs w:val="20"/>
        </w:rPr>
        <w:t>recommended that extra chips</w:t>
      </w:r>
      <w:r w:rsidRPr="00FF4F46">
        <w:rPr>
          <w:sz w:val="20"/>
          <w:szCs w:val="20"/>
        </w:rPr>
        <w:t xml:space="preserve"> be on hand to avoid running short).</w:t>
      </w:r>
    </w:p>
    <w:p w:rsidR="002C36EC" w:rsidRPr="00F33E0C" w:rsidRDefault="008348DF" w:rsidP="002C36EC">
      <w:pPr>
        <w:pStyle w:val="ListParagraph"/>
        <w:numPr>
          <w:ilvl w:val="0"/>
          <w:numId w:val="6"/>
        </w:numPr>
        <w:spacing w:line="271" w:lineRule="auto"/>
        <w:ind w:right="720"/>
        <w:rPr>
          <w:sz w:val="20"/>
          <w:szCs w:val="20"/>
        </w:rPr>
      </w:pPr>
      <w:r>
        <w:rPr>
          <w:sz w:val="20"/>
          <w:szCs w:val="20"/>
        </w:rPr>
        <w:t>**IMPORTANT: Chip</w:t>
      </w:r>
      <w:r w:rsidR="002C36EC" w:rsidRPr="00F33E0C">
        <w:rPr>
          <w:sz w:val="20"/>
          <w:szCs w:val="20"/>
        </w:rPr>
        <w:t xml:space="preserve"> broadcast should stay 3-4’ back from the finish back roller at all times so quartz does not get thrown into resin that has not yet been back rolled. It’s critical that the initial application of the resin, the finish back roll and the quartz broadcast move across the floor in a consistent manner in order to obtain a uniform finish. (Don’t get too close or too far from one another). Continue this process across the entire floor.</w:t>
      </w:r>
    </w:p>
    <w:p w:rsidR="008348DF" w:rsidRDefault="008348DF" w:rsidP="008348DF">
      <w:pPr>
        <w:pStyle w:val="Heading1"/>
        <w:ind w:left="720"/>
      </w:pPr>
      <w:r>
        <w:t>CHIP CLEAN AND SCRAPE:</w:t>
      </w:r>
    </w:p>
    <w:p w:rsidR="008348DF" w:rsidRDefault="008348DF" w:rsidP="008348DF">
      <w:pPr>
        <w:pStyle w:val="BodyText"/>
        <w:spacing w:before="49" w:line="271" w:lineRule="auto"/>
        <w:ind w:left="720" w:right="125"/>
      </w:pPr>
      <w:r>
        <w:t xml:space="preserve">Once the broadcast coat is dry to the touch, begin the clean and scrape process. </w:t>
      </w:r>
      <w:r>
        <w:rPr>
          <w:spacing w:val="-4"/>
        </w:rPr>
        <w:t xml:space="preserve">Verify </w:t>
      </w:r>
      <w:r>
        <w:t xml:space="preserve">that material is dry using a “thumb test”. Gently brush aside excess chip, place your thumb on the surface and gently twist. If your thumb moves the chip then you are not </w:t>
      </w:r>
      <w:r>
        <w:rPr>
          <w:spacing w:val="-3"/>
        </w:rPr>
        <w:t xml:space="preserve">ready. </w:t>
      </w:r>
      <w:r>
        <w:t xml:space="preserve">If your thumb moves across the surface without moving the chip then you are ready to proceed. **Note. The floor is dry and can be walked on but is not “cured” at this point. </w:t>
      </w:r>
      <w:r>
        <w:rPr>
          <w:spacing w:val="-4"/>
        </w:rPr>
        <w:t xml:space="preserve">Walk </w:t>
      </w:r>
      <w:r>
        <w:t>cautiously do not run or twist your feet on the surface.</w:t>
      </w:r>
    </w:p>
    <w:p w:rsidR="008348DF" w:rsidRDefault="008348DF" w:rsidP="008348DF">
      <w:pPr>
        <w:pStyle w:val="ListParagraph"/>
        <w:numPr>
          <w:ilvl w:val="0"/>
          <w:numId w:val="8"/>
        </w:numPr>
        <w:tabs>
          <w:tab w:val="left" w:pos="459"/>
          <w:tab w:val="left" w:pos="461"/>
        </w:tabs>
        <w:spacing w:before="20" w:line="271" w:lineRule="auto"/>
        <w:ind w:left="1080" w:right="193"/>
        <w:rPr>
          <w:sz w:val="20"/>
        </w:rPr>
      </w:pPr>
      <w:r>
        <w:rPr>
          <w:spacing w:val="-4"/>
          <w:sz w:val="20"/>
        </w:rPr>
        <w:t xml:space="preserve">Walk </w:t>
      </w:r>
      <w:r>
        <w:rPr>
          <w:sz w:val="20"/>
        </w:rPr>
        <w:t>out onto floor with an electric leaf blower and proceed to blow all excess/non-adhered chip into piles or toward a corner. Carefully clean up the excess chip and</w:t>
      </w:r>
      <w:r>
        <w:rPr>
          <w:spacing w:val="-11"/>
          <w:sz w:val="20"/>
        </w:rPr>
        <w:t xml:space="preserve"> </w:t>
      </w:r>
      <w:r>
        <w:rPr>
          <w:sz w:val="20"/>
        </w:rPr>
        <w:t>re- box it as it can be used again on future</w:t>
      </w:r>
      <w:r>
        <w:rPr>
          <w:spacing w:val="-5"/>
          <w:sz w:val="20"/>
        </w:rPr>
        <w:t xml:space="preserve"> </w:t>
      </w:r>
      <w:r>
        <w:rPr>
          <w:sz w:val="20"/>
        </w:rPr>
        <w:t>projects.</w:t>
      </w:r>
    </w:p>
    <w:p w:rsidR="008348DF" w:rsidRPr="008348DF" w:rsidRDefault="008348DF" w:rsidP="008348DF">
      <w:pPr>
        <w:pStyle w:val="ListParagraph"/>
        <w:numPr>
          <w:ilvl w:val="0"/>
          <w:numId w:val="8"/>
        </w:numPr>
        <w:tabs>
          <w:tab w:val="left" w:pos="459"/>
          <w:tab w:val="left" w:pos="461"/>
        </w:tabs>
        <w:spacing w:before="20"/>
        <w:ind w:right="187"/>
      </w:pPr>
      <w:r>
        <w:rPr>
          <w:sz w:val="20"/>
        </w:rPr>
        <w:t>Using a 12-14” metal floor scraper proceed to scrape the surface in 3 opposing directions (north/south, east/west, diagonal) ensuring the entire floor receives a uniform scrape. This procedure is critical to a quality finished</w:t>
      </w:r>
      <w:r>
        <w:rPr>
          <w:spacing w:val="-37"/>
          <w:sz w:val="20"/>
        </w:rPr>
        <w:t xml:space="preserve"> </w:t>
      </w:r>
      <w:r>
        <w:rPr>
          <w:spacing w:val="-3"/>
          <w:sz w:val="20"/>
        </w:rPr>
        <w:t xml:space="preserve">floor. </w:t>
      </w:r>
      <w:r>
        <w:rPr>
          <w:sz w:val="20"/>
        </w:rPr>
        <w:t>A</w:t>
      </w:r>
      <w:r>
        <w:rPr>
          <w:spacing w:val="-15"/>
          <w:sz w:val="20"/>
        </w:rPr>
        <w:t xml:space="preserve"> </w:t>
      </w:r>
      <w:r>
        <w:rPr>
          <w:sz w:val="20"/>
        </w:rPr>
        <w:t>poor</w:t>
      </w:r>
      <w:r>
        <w:rPr>
          <w:spacing w:val="-4"/>
          <w:sz w:val="20"/>
        </w:rPr>
        <w:t xml:space="preserve"> </w:t>
      </w:r>
      <w:r>
        <w:rPr>
          <w:sz w:val="20"/>
        </w:rPr>
        <w:t>scrape</w:t>
      </w:r>
      <w:r>
        <w:rPr>
          <w:spacing w:val="-5"/>
          <w:sz w:val="20"/>
        </w:rPr>
        <w:t xml:space="preserve"> </w:t>
      </w:r>
      <w:r>
        <w:rPr>
          <w:sz w:val="20"/>
        </w:rPr>
        <w:t>will</w:t>
      </w:r>
      <w:r>
        <w:rPr>
          <w:spacing w:val="-5"/>
          <w:sz w:val="20"/>
        </w:rPr>
        <w:t xml:space="preserve"> </w:t>
      </w:r>
      <w:r>
        <w:rPr>
          <w:sz w:val="20"/>
        </w:rPr>
        <w:t>result</w:t>
      </w:r>
      <w:r>
        <w:rPr>
          <w:spacing w:val="-4"/>
          <w:sz w:val="20"/>
        </w:rPr>
        <w:t xml:space="preserve"> </w:t>
      </w:r>
      <w:r>
        <w:rPr>
          <w:sz w:val="20"/>
        </w:rPr>
        <w:t>in</w:t>
      </w:r>
      <w:r>
        <w:rPr>
          <w:spacing w:val="-4"/>
          <w:sz w:val="20"/>
        </w:rPr>
        <w:t xml:space="preserve"> </w:t>
      </w:r>
      <w:r>
        <w:rPr>
          <w:sz w:val="20"/>
        </w:rPr>
        <w:t>an</w:t>
      </w:r>
      <w:r>
        <w:rPr>
          <w:spacing w:val="-4"/>
          <w:sz w:val="20"/>
        </w:rPr>
        <w:t xml:space="preserve"> </w:t>
      </w:r>
      <w:r>
        <w:rPr>
          <w:sz w:val="20"/>
        </w:rPr>
        <w:t>uneven</w:t>
      </w:r>
      <w:r>
        <w:rPr>
          <w:spacing w:val="-4"/>
          <w:sz w:val="20"/>
        </w:rPr>
        <w:t xml:space="preserve"> </w:t>
      </w:r>
      <w:r>
        <w:rPr>
          <w:sz w:val="20"/>
        </w:rPr>
        <w:t>finished</w:t>
      </w:r>
      <w:r>
        <w:rPr>
          <w:spacing w:val="-5"/>
          <w:sz w:val="20"/>
        </w:rPr>
        <w:t xml:space="preserve"> </w:t>
      </w:r>
      <w:r>
        <w:rPr>
          <w:sz w:val="20"/>
        </w:rPr>
        <w:t>texture</w:t>
      </w:r>
      <w:r>
        <w:rPr>
          <w:spacing w:val="-4"/>
          <w:sz w:val="20"/>
        </w:rPr>
        <w:t xml:space="preserve"> </w:t>
      </w:r>
      <w:r>
        <w:rPr>
          <w:sz w:val="20"/>
        </w:rPr>
        <w:t>and</w:t>
      </w:r>
      <w:r w:rsidRPr="008348DF">
        <w:t xml:space="preserve"> excess material usage on the top coat. **Note-round off the sharp corners of the scraper to avoid gouging the surface during the scrape process.</w:t>
      </w:r>
    </w:p>
    <w:p w:rsidR="008348DF" w:rsidRPr="008348DF" w:rsidRDefault="008348DF" w:rsidP="008348DF">
      <w:pPr>
        <w:pStyle w:val="ListParagraph"/>
        <w:numPr>
          <w:ilvl w:val="0"/>
          <w:numId w:val="8"/>
        </w:numPr>
        <w:spacing w:before="20"/>
        <w:ind w:right="187"/>
        <w:rPr>
          <w:sz w:val="20"/>
        </w:rPr>
      </w:pPr>
      <w:r w:rsidRPr="008348DF">
        <w:rPr>
          <w:sz w:val="20"/>
        </w:rPr>
        <w:t>Clean up all the chip debris by blowing it into piles with the leaf blower. Clean up the debris and dispose of it in the trash. (The scraped chip cannot be re-used on the next job). Blow the floor a second time to ensure all remaining chip debris is off the floor and surface is clean and ready for the top coat.</w:t>
      </w:r>
    </w:p>
    <w:p w:rsidR="002C36EC" w:rsidRPr="00F33E0C" w:rsidRDefault="002C36EC" w:rsidP="008348DF">
      <w:pPr>
        <w:spacing w:line="271" w:lineRule="auto"/>
        <w:ind w:right="720"/>
        <w:rPr>
          <w:sz w:val="20"/>
          <w:szCs w:val="20"/>
        </w:rPr>
      </w:pPr>
    </w:p>
    <w:p w:rsidR="002C36EC" w:rsidRDefault="002C36EC" w:rsidP="002C36EC">
      <w:pPr>
        <w:spacing w:line="271" w:lineRule="auto"/>
        <w:ind w:left="432" w:right="720"/>
        <w:rPr>
          <w:b/>
          <w:bCs/>
          <w:sz w:val="20"/>
          <w:szCs w:val="20"/>
        </w:rPr>
      </w:pPr>
      <w:r w:rsidRPr="00F33E0C">
        <w:rPr>
          <w:b/>
          <w:bCs/>
          <w:sz w:val="20"/>
          <w:szCs w:val="20"/>
        </w:rPr>
        <w:t>APPLICATION OF TOP COAT:</w:t>
      </w:r>
    </w:p>
    <w:p w:rsidR="00A02527" w:rsidRPr="00F33E0C" w:rsidRDefault="00A02527" w:rsidP="00A02527">
      <w:pPr>
        <w:spacing w:line="271" w:lineRule="auto"/>
        <w:ind w:left="432" w:right="720"/>
        <w:rPr>
          <w:sz w:val="20"/>
          <w:szCs w:val="20"/>
        </w:rPr>
      </w:pPr>
      <w:r>
        <w:rPr>
          <w:sz w:val="20"/>
          <w:szCs w:val="20"/>
        </w:rPr>
        <w:t>Top</w:t>
      </w:r>
      <w:r w:rsidRPr="00F33E0C">
        <w:rPr>
          <w:sz w:val="20"/>
          <w:szCs w:val="20"/>
        </w:rPr>
        <w:t xml:space="preserve"> coat will consist of a coat of </w:t>
      </w:r>
      <w:r>
        <w:rPr>
          <w:sz w:val="20"/>
          <w:szCs w:val="20"/>
        </w:rPr>
        <w:t>Terrazeco Broadcast 100% Solids Epoxy or</w:t>
      </w:r>
      <w:r w:rsidRPr="00173714">
        <w:rPr>
          <w:sz w:val="20"/>
          <w:szCs w:val="20"/>
        </w:rPr>
        <w:t xml:space="preserve"> </w:t>
      </w:r>
      <w:r w:rsidRPr="00F33E0C">
        <w:rPr>
          <w:sz w:val="20"/>
          <w:szCs w:val="20"/>
        </w:rPr>
        <w:t>Sparta-Flex® PURE</w:t>
      </w:r>
      <w:r>
        <w:rPr>
          <w:sz w:val="20"/>
          <w:szCs w:val="20"/>
        </w:rPr>
        <w:t xml:space="preserve"> clear applied at a rate of 150 ft²/</w:t>
      </w:r>
      <w:r w:rsidRPr="00F33E0C">
        <w:rPr>
          <w:sz w:val="20"/>
          <w:szCs w:val="20"/>
        </w:rPr>
        <w:t xml:space="preserve">gallon. </w:t>
      </w:r>
    </w:p>
    <w:p w:rsidR="00A02527" w:rsidRPr="00F33E0C" w:rsidRDefault="00A02527" w:rsidP="002C36EC">
      <w:pPr>
        <w:spacing w:line="271" w:lineRule="auto"/>
        <w:ind w:left="432" w:right="720"/>
        <w:rPr>
          <w:b/>
          <w:bCs/>
          <w:sz w:val="20"/>
          <w:szCs w:val="20"/>
        </w:rPr>
      </w:pPr>
    </w:p>
    <w:p w:rsidR="002C36EC" w:rsidRPr="00F33E0C" w:rsidRDefault="002C36EC" w:rsidP="00A02527">
      <w:pPr>
        <w:spacing w:line="271" w:lineRule="auto"/>
        <w:ind w:right="720"/>
        <w:rPr>
          <w:sz w:val="20"/>
          <w:szCs w:val="20"/>
        </w:rPr>
      </w:pPr>
    </w:p>
    <w:p w:rsidR="002C36EC" w:rsidRPr="00F33E0C" w:rsidRDefault="002C36EC" w:rsidP="002C36EC">
      <w:pPr>
        <w:spacing w:line="271" w:lineRule="auto"/>
        <w:ind w:left="432" w:right="720"/>
        <w:rPr>
          <w:b/>
          <w:bCs/>
          <w:sz w:val="20"/>
          <w:szCs w:val="20"/>
        </w:rPr>
      </w:pPr>
      <w:r w:rsidRPr="00F33E0C">
        <w:rPr>
          <w:b/>
          <w:bCs/>
          <w:sz w:val="20"/>
          <w:szCs w:val="20"/>
        </w:rPr>
        <w:t>CURE / POST COMPLETION:</w:t>
      </w:r>
    </w:p>
    <w:p w:rsidR="002C36EC" w:rsidRDefault="002C36EC" w:rsidP="00362736">
      <w:pPr>
        <w:spacing w:line="271" w:lineRule="auto"/>
        <w:ind w:left="432" w:right="720"/>
        <w:rPr>
          <w:sz w:val="20"/>
          <w:szCs w:val="20"/>
        </w:rPr>
      </w:pPr>
      <w:r w:rsidRPr="00F33E0C">
        <w:rPr>
          <w:sz w:val="20"/>
          <w:szCs w:val="20"/>
        </w:rPr>
        <w:t>The floor should be moni</w:t>
      </w:r>
      <w:r w:rsidR="006F0870">
        <w:rPr>
          <w:sz w:val="20"/>
          <w:szCs w:val="20"/>
        </w:rPr>
        <w:t xml:space="preserve">tored for </w:t>
      </w:r>
      <w:r w:rsidR="00362736">
        <w:rPr>
          <w:sz w:val="20"/>
          <w:szCs w:val="20"/>
        </w:rPr>
        <w:t>8-12</w:t>
      </w:r>
      <w:r w:rsidR="006F0870">
        <w:rPr>
          <w:sz w:val="20"/>
          <w:szCs w:val="20"/>
        </w:rPr>
        <w:t xml:space="preserve"> hours to prevent</w:t>
      </w:r>
      <w:r w:rsidRPr="00F33E0C">
        <w:rPr>
          <w:sz w:val="20"/>
          <w:szCs w:val="20"/>
        </w:rPr>
        <w:t xml:space="preserve"> foot traffic and should remain out of service for 24 hrs before returning the normal use.</w:t>
      </w:r>
    </w:p>
    <w:p w:rsidR="00A02527" w:rsidRPr="00F33E0C" w:rsidRDefault="00A02527" w:rsidP="00362736">
      <w:pPr>
        <w:spacing w:line="271" w:lineRule="auto"/>
        <w:ind w:left="432" w:right="720"/>
        <w:rPr>
          <w:sz w:val="20"/>
          <w:szCs w:val="20"/>
        </w:rPr>
      </w:pPr>
    </w:p>
    <w:p w:rsidR="002C36EC" w:rsidRPr="00F33E0C" w:rsidRDefault="002C36EC" w:rsidP="002C36EC">
      <w:pPr>
        <w:spacing w:line="271" w:lineRule="auto"/>
        <w:ind w:left="432" w:right="720"/>
        <w:rPr>
          <w:b/>
          <w:bCs/>
          <w:sz w:val="20"/>
          <w:szCs w:val="20"/>
        </w:rPr>
      </w:pPr>
      <w:r w:rsidRPr="00F33E0C">
        <w:rPr>
          <w:b/>
          <w:bCs/>
          <w:sz w:val="20"/>
          <w:szCs w:val="20"/>
        </w:rPr>
        <w:t>MAINTENANCE AND CLEANING:</w:t>
      </w:r>
    </w:p>
    <w:p w:rsidR="002C36EC" w:rsidRDefault="002C36EC" w:rsidP="006F0870">
      <w:pPr>
        <w:spacing w:line="271" w:lineRule="auto"/>
        <w:ind w:left="432" w:right="720"/>
        <w:rPr>
          <w:sz w:val="20"/>
          <w:szCs w:val="20"/>
        </w:rPr>
      </w:pPr>
      <w:r w:rsidRPr="00F33E0C">
        <w:rPr>
          <w:sz w:val="20"/>
          <w:szCs w:val="20"/>
        </w:rPr>
        <w:t xml:space="preserve">Please visit </w:t>
      </w:r>
      <w:hyperlink w:history="1">
        <w:r w:rsidR="006F0870" w:rsidRPr="008E7E1C">
          <w:rPr>
            <w:rStyle w:val="Hyperlink"/>
            <w:sz w:val="20"/>
            <w:szCs w:val="20"/>
          </w:rPr>
          <w:t xml:space="preserve">www.soystep.com </w:t>
        </w:r>
      </w:hyperlink>
      <w:r w:rsidRPr="00F33E0C">
        <w:rPr>
          <w:sz w:val="20"/>
          <w:szCs w:val="20"/>
        </w:rPr>
        <w:t xml:space="preserve">for comprehensive cleaning instructions. </w:t>
      </w:r>
      <w:r w:rsidR="006F0870">
        <w:rPr>
          <w:sz w:val="20"/>
          <w:szCs w:val="20"/>
        </w:rPr>
        <w:t>Terrazeco Broadcast 100% Solids Epoxy</w:t>
      </w:r>
      <w:r w:rsidR="006F0870" w:rsidRPr="00F33E0C">
        <w:rPr>
          <w:sz w:val="20"/>
          <w:szCs w:val="20"/>
        </w:rPr>
        <w:t xml:space="preserve"> </w:t>
      </w:r>
      <w:r w:rsidR="006F0870">
        <w:rPr>
          <w:sz w:val="20"/>
          <w:szCs w:val="20"/>
        </w:rPr>
        <w:t xml:space="preserve">and </w:t>
      </w:r>
      <w:r w:rsidRPr="00F33E0C">
        <w:rPr>
          <w:sz w:val="20"/>
          <w:szCs w:val="20"/>
        </w:rPr>
        <w:t>HP Spar</w:t>
      </w:r>
      <w:r w:rsidR="006F0870">
        <w:rPr>
          <w:sz w:val="20"/>
          <w:szCs w:val="20"/>
        </w:rPr>
        <w:t>tacote Pure floor coat</w:t>
      </w:r>
      <w:r w:rsidRPr="00F33E0C">
        <w:rPr>
          <w:sz w:val="20"/>
          <w:szCs w:val="20"/>
        </w:rPr>
        <w:t>ing systems are nonporous, causing dirt and contaminants to remain on the surface. However, these contaminants can act as abrasives and if not removed regularly can mar the finish on the floor over time.</w:t>
      </w:r>
    </w:p>
    <w:p w:rsidR="002C36EC" w:rsidRDefault="002C36EC" w:rsidP="002C36EC">
      <w:pPr>
        <w:spacing w:line="271" w:lineRule="auto"/>
        <w:ind w:left="432" w:right="720"/>
        <w:rPr>
          <w:sz w:val="20"/>
          <w:szCs w:val="20"/>
        </w:rPr>
      </w:pPr>
    </w:p>
    <w:p w:rsidR="002C36EC" w:rsidRPr="00347FF1" w:rsidRDefault="002C36EC" w:rsidP="002C36EC">
      <w:pPr>
        <w:spacing w:line="271" w:lineRule="auto"/>
        <w:ind w:left="432" w:right="720"/>
        <w:rPr>
          <w:b/>
          <w:bCs/>
          <w:sz w:val="20"/>
          <w:szCs w:val="20"/>
        </w:rPr>
      </w:pPr>
      <w:r w:rsidRPr="00347FF1">
        <w:rPr>
          <w:b/>
          <w:bCs/>
          <w:sz w:val="20"/>
          <w:szCs w:val="20"/>
        </w:rPr>
        <w:t>Cleaning Procedures:</w:t>
      </w:r>
    </w:p>
    <w:p w:rsidR="002C36EC" w:rsidRPr="00FF4F46" w:rsidRDefault="002C36EC" w:rsidP="006F0870">
      <w:pPr>
        <w:spacing w:line="271" w:lineRule="auto"/>
        <w:ind w:left="432" w:right="720"/>
        <w:rPr>
          <w:sz w:val="20"/>
          <w:szCs w:val="20"/>
        </w:rPr>
        <w:sectPr w:rsidR="002C36EC" w:rsidRPr="00FF4F46" w:rsidSect="000172B5">
          <w:type w:val="continuous"/>
          <w:pgSz w:w="12240" w:h="15840"/>
          <w:pgMar w:top="1480" w:right="0" w:bottom="500" w:left="0" w:header="720" w:footer="720" w:gutter="0"/>
          <w:cols w:num="2" w:space="40"/>
        </w:sectPr>
      </w:pPr>
      <w:r w:rsidRPr="00F33E0C">
        <w:rPr>
          <w:sz w:val="20"/>
          <w:szCs w:val="20"/>
        </w:rPr>
        <w:t xml:space="preserve">Do not use actual soap as it may leave a film that attracts dirt while causing the floor to be slippery. </w:t>
      </w:r>
      <w:r w:rsidR="006F0870" w:rsidRPr="006F0870">
        <w:rPr>
          <w:sz w:val="20"/>
          <w:szCs w:val="20"/>
        </w:rPr>
        <w:t>If strong detergent or degreaser type cleaners are used during the cure cycle, they may stain the floor. Terrazeco r</w:t>
      </w:r>
      <w:r w:rsidR="00362736">
        <w:rPr>
          <w:sz w:val="20"/>
          <w:szCs w:val="20"/>
        </w:rPr>
        <w:t xml:space="preserve">ecommends EF-5. </w:t>
      </w:r>
      <w:r w:rsidRPr="00F33E0C">
        <w:rPr>
          <w:sz w:val="20"/>
          <w:szCs w:val="20"/>
        </w:rPr>
        <w:t>Rayon mops are recommended for floors with traction additive. A soft bristle brush may be used to remove more difficult stains. Foam Squeegee may</w:t>
      </w:r>
      <w:r>
        <w:rPr>
          <w:sz w:val="20"/>
          <w:szCs w:val="20"/>
        </w:rPr>
        <w:t xml:space="preserve"> be used to remove excess water.</w:t>
      </w:r>
    </w:p>
    <w:p w:rsidR="000172B5" w:rsidRDefault="000172B5" w:rsidP="000172B5">
      <w:pPr>
        <w:pStyle w:val="Heading1"/>
        <w:spacing w:before="64"/>
        <w:ind w:left="0"/>
        <w:rPr>
          <w:b w:val="0"/>
        </w:rPr>
        <w:sectPr w:rsidR="000172B5" w:rsidSect="000172B5">
          <w:type w:val="continuous"/>
          <w:pgSz w:w="12240" w:h="15840"/>
          <w:pgMar w:top="1480" w:right="600" w:bottom="500" w:left="600" w:header="720" w:footer="720" w:gutter="0"/>
          <w:cols w:num="2" w:space="446"/>
        </w:sectPr>
      </w:pPr>
    </w:p>
    <w:p w:rsidR="0023024F" w:rsidRDefault="0023024F" w:rsidP="002C36EC">
      <w:pPr>
        <w:pStyle w:val="BodyText"/>
        <w:spacing w:before="1"/>
      </w:pPr>
    </w:p>
    <w:sectPr w:rsidR="0023024F">
      <w:type w:val="continuous"/>
      <w:pgSz w:w="12240" w:h="15840"/>
      <w:pgMar w:top="1480" w:right="600" w:bottom="500" w:left="600" w:header="720" w:footer="720" w:gutter="0"/>
      <w:cols w:num="2" w:space="720" w:equalWidth="0">
        <w:col w:w="5224" w:space="446"/>
        <w:col w:w="53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30" w:rsidRDefault="009D6230">
      <w:r>
        <w:separator/>
      </w:r>
    </w:p>
  </w:endnote>
  <w:endnote w:type="continuationSeparator" w:id="0">
    <w:p w:rsidR="009D6230" w:rsidRDefault="009D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7C" w:rsidRDefault="0056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47" w:rsidRDefault="009D6230">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5pt;margin-top:765.6pt;width:492.2pt;height:14.25pt;z-index:-251660288;mso-position-horizontal-relative:page;mso-position-vertical-relative:page" filled="f" stroked="f">
          <v:textbox inset="0,0,0,0">
            <w:txbxContent>
              <w:p w:rsidR="00F33E0C" w:rsidRPr="00F33E0C" w:rsidRDefault="0056417C" w:rsidP="00F33E0C">
                <w:pPr>
                  <w:spacing w:line="157" w:lineRule="exact"/>
                  <w:ind w:left="20"/>
                  <w:jc w:val="center"/>
                  <w:rPr>
                    <w:rFonts w:ascii="Arial" w:hAnsi="Arial"/>
                    <w:sz w:val="14"/>
                  </w:rPr>
                </w:pPr>
                <w:r>
                  <w:rPr>
                    <w:rFonts w:ascii="Arial" w:hAnsi="Arial"/>
                    <w:sz w:val="14"/>
                  </w:rPr>
                  <w:t>© 2017 Terrazeco</w:t>
                </w:r>
                <w:r w:rsidR="00F33E0C" w:rsidRPr="00F33E0C">
                  <w:rPr>
                    <w:rFonts w:ascii="Arial" w:hAnsi="Arial"/>
                    <w:sz w:val="14"/>
                  </w:rPr>
                  <w:t>, LLC</w:t>
                </w:r>
                <w:r w:rsidR="00F33E0C">
                  <w:rPr>
                    <w:rFonts w:ascii="Arial" w:hAnsi="Arial"/>
                    <w:sz w:val="14"/>
                  </w:rPr>
                  <w:t xml:space="preserve">, </w:t>
                </w:r>
                <w:hyperlink r:id="rId1" w:history="1">
                  <w:r w:rsidR="00F33E0C" w:rsidRPr="002E5E5D">
                    <w:rPr>
                      <w:rStyle w:val="Hyperlink"/>
                      <w:rFonts w:ascii="Arial" w:hAnsi="Arial"/>
                      <w:sz w:val="14"/>
                    </w:rPr>
                    <w:t>www.soystep.com</w:t>
                  </w:r>
                </w:hyperlink>
                <w:r w:rsidR="00F33E0C">
                  <w:rPr>
                    <w:rFonts w:ascii="Arial" w:hAnsi="Arial"/>
                    <w:sz w:val="14"/>
                  </w:rPr>
                  <w:t xml:space="preserve">, </w:t>
                </w:r>
                <w:r w:rsidR="00F33E0C" w:rsidRPr="00F33E0C">
                  <w:rPr>
                    <w:rFonts w:ascii="Arial" w:hAnsi="Arial"/>
                    <w:sz w:val="14"/>
                  </w:rPr>
                  <w:t>Tel: 877-871-4737</w:t>
                </w:r>
                <w:r w:rsidR="00F33E0C">
                  <w:rPr>
                    <w:rFonts w:ascii="Arial" w:hAnsi="Arial"/>
                    <w:sz w:val="14"/>
                  </w:rPr>
                  <w:t xml:space="preserve"> </w:t>
                </w:r>
                <w:r w:rsidR="00F33E0C" w:rsidRPr="00F33E0C">
                  <w:rPr>
                    <w:rFonts w:ascii="Arial" w:hAnsi="Arial"/>
                    <w:sz w:val="14"/>
                  </w:rPr>
                  <w:t>123 Main Street</w:t>
                </w:r>
                <w:r w:rsidR="00F33E0C">
                  <w:rPr>
                    <w:rFonts w:ascii="Arial" w:hAnsi="Arial"/>
                    <w:sz w:val="14"/>
                  </w:rPr>
                  <w:t xml:space="preserve"> </w:t>
                </w:r>
                <w:r w:rsidR="00F33E0C" w:rsidRPr="00F33E0C">
                  <w:rPr>
                    <w:rFonts w:ascii="Arial" w:hAnsi="Arial"/>
                    <w:sz w:val="14"/>
                  </w:rPr>
                  <w:t>Hookerton, NC 28538</w:t>
                </w:r>
              </w:p>
              <w:p w:rsidR="00481847" w:rsidRDefault="00481847">
                <w:pPr>
                  <w:spacing w:line="157" w:lineRule="exact"/>
                  <w:ind w:left="20"/>
                  <w:rPr>
                    <w:rFonts w:ascii="Arial" w:hAnsi="Arial"/>
                    <w:sz w:val="14"/>
                  </w:rPr>
                </w:pPr>
              </w:p>
              <w:p w:rsidR="0023024F" w:rsidRDefault="0023024F">
                <w:pPr>
                  <w:spacing w:line="157" w:lineRule="exact"/>
                  <w:ind w:left="20"/>
                  <w:rPr>
                    <w:rFonts w:ascii="Arial" w:hAnsi="Arial"/>
                    <w:sz w:val="14"/>
                  </w:rPr>
                </w:pPr>
              </w:p>
            </w:txbxContent>
          </v:textbox>
          <w10:wrap anchorx="page" anchory="page"/>
        </v:shape>
      </w:pict>
    </w:r>
    <w:r>
      <w:pict>
        <v:shape id="_x0000_s2049" type="#_x0000_t202" style="position:absolute;margin-left:537pt;margin-top:765.6pt;width:7.9pt;height:9pt;z-index:-251659264;mso-position-horizontal-relative:page;mso-position-vertical-relative:page" filled="f" stroked="f">
          <v:textbox inset="0,0,0,0">
            <w:txbxContent>
              <w:p w:rsidR="00481847" w:rsidRDefault="00104EB1">
                <w:pPr>
                  <w:spacing w:line="157" w:lineRule="exact"/>
                  <w:ind w:left="40"/>
                  <w:rPr>
                    <w:rFonts w:ascii="Arial"/>
                    <w:sz w:val="14"/>
                  </w:rPr>
                </w:pPr>
                <w:r>
                  <w:fldChar w:fldCharType="begin"/>
                </w:r>
                <w:r>
                  <w:rPr>
                    <w:rFonts w:ascii="Arial"/>
                    <w:sz w:val="14"/>
                  </w:rPr>
                  <w:instrText xml:space="preserve"> PAGE </w:instrText>
                </w:r>
                <w:r>
                  <w:fldChar w:fldCharType="separate"/>
                </w:r>
                <w:r w:rsidR="00E15E21">
                  <w:rPr>
                    <w:rFonts w:ascii="Arial"/>
                    <w:noProof/>
                    <w:sz w:val="14"/>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7C" w:rsidRDefault="005641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EC" w:rsidRDefault="009D6230">
    <w:pPr>
      <w:pStyle w:val="BodyText"/>
      <w:spacing w:line="14" w:lineRule="auto"/>
    </w:pPr>
    <w:r>
      <w:rPr>
        <w:noProof/>
      </w:rPr>
      <w:pict>
        <v:shapetype id="_x0000_t202" coordsize="21600,21600" o:spt="202" path="m,l,21600r21600,l21600,xe">
          <v:stroke joinstyle="miter"/>
          <v:path gradientshapeok="t" o:connecttype="rect"/>
        </v:shapetype>
        <v:shape id="Text Box 4" o:spid="_x0000_s2056" type="#_x0000_t202" style="position:absolute;margin-left:35pt;margin-top:765.6pt;width:492.2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cG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" filled="f" stroked="f">
          <v:textbox inset="0,0,0,0">
            <w:txbxContent>
              <w:p w:rsidR="002C36EC" w:rsidRPr="00F33E0C" w:rsidRDefault="00362736" w:rsidP="00F33E0C">
                <w:pPr>
                  <w:spacing w:line="157" w:lineRule="exact"/>
                  <w:ind w:left="20"/>
                  <w:jc w:val="center"/>
                  <w:rPr>
                    <w:rFonts w:ascii="Arial" w:hAnsi="Arial"/>
                    <w:sz w:val="14"/>
                  </w:rPr>
                </w:pPr>
                <w:r>
                  <w:rPr>
                    <w:rFonts w:ascii="Arial" w:hAnsi="Arial"/>
                    <w:sz w:val="14"/>
                  </w:rPr>
                  <w:t xml:space="preserve">© 2017 </w:t>
                </w:r>
                <w:r w:rsidR="002C36EC" w:rsidRPr="00F33E0C">
                  <w:rPr>
                    <w:rFonts w:ascii="Arial" w:hAnsi="Arial"/>
                    <w:sz w:val="14"/>
                  </w:rPr>
                  <w:t>Terrazeco, LLC</w:t>
                </w:r>
                <w:r w:rsidR="002C36EC">
                  <w:rPr>
                    <w:rFonts w:ascii="Arial" w:hAnsi="Arial"/>
                    <w:sz w:val="14"/>
                  </w:rPr>
                  <w:t xml:space="preserve">, </w:t>
                </w:r>
                <w:hyperlink r:id="rId1" w:history="1">
                  <w:r w:rsidR="002C36EC" w:rsidRPr="002E5E5D">
                    <w:rPr>
                      <w:rStyle w:val="Hyperlink"/>
                      <w:rFonts w:ascii="Arial" w:hAnsi="Arial"/>
                      <w:sz w:val="14"/>
                    </w:rPr>
                    <w:t>www.soystep.com</w:t>
                  </w:r>
                </w:hyperlink>
                <w:r w:rsidR="002C36EC">
                  <w:rPr>
                    <w:rFonts w:ascii="Arial" w:hAnsi="Arial"/>
                    <w:sz w:val="14"/>
                  </w:rPr>
                  <w:t xml:space="preserve">, </w:t>
                </w:r>
                <w:r w:rsidR="002C36EC" w:rsidRPr="00F33E0C">
                  <w:rPr>
                    <w:rFonts w:ascii="Arial" w:hAnsi="Arial"/>
                    <w:sz w:val="14"/>
                  </w:rPr>
                  <w:t>Tel: 877-871-4737</w:t>
                </w:r>
                <w:r w:rsidR="002C36EC">
                  <w:rPr>
                    <w:rFonts w:ascii="Arial" w:hAnsi="Arial"/>
                    <w:sz w:val="14"/>
                  </w:rPr>
                  <w:t xml:space="preserve"> </w:t>
                </w:r>
                <w:r w:rsidR="002C36EC" w:rsidRPr="00F33E0C">
                  <w:rPr>
                    <w:rFonts w:ascii="Arial" w:hAnsi="Arial"/>
                    <w:sz w:val="14"/>
                  </w:rPr>
                  <w:t>123 Main Street</w:t>
                </w:r>
                <w:r w:rsidR="002C36EC">
                  <w:rPr>
                    <w:rFonts w:ascii="Arial" w:hAnsi="Arial"/>
                    <w:sz w:val="14"/>
                  </w:rPr>
                  <w:t xml:space="preserve"> </w:t>
                </w:r>
                <w:r w:rsidR="002C36EC" w:rsidRPr="00F33E0C">
                  <w:rPr>
                    <w:rFonts w:ascii="Arial" w:hAnsi="Arial"/>
                    <w:sz w:val="14"/>
                  </w:rPr>
                  <w:t>Hookerton, NC 28538</w:t>
                </w:r>
              </w:p>
              <w:p w:rsidR="002C36EC" w:rsidRDefault="002C36EC">
                <w:pPr>
                  <w:spacing w:line="157" w:lineRule="exact"/>
                  <w:ind w:left="20"/>
                  <w:rPr>
                    <w:rFonts w:ascii="Arial" w:hAnsi="Arial"/>
                    <w:sz w:val="14"/>
                  </w:rPr>
                </w:pPr>
              </w:p>
              <w:p w:rsidR="002C36EC" w:rsidRDefault="002C36EC">
                <w:pPr>
                  <w:spacing w:line="157" w:lineRule="exact"/>
                  <w:ind w:left="20"/>
                  <w:rPr>
                    <w:rFonts w:ascii="Arial" w:hAnsi="Arial"/>
                    <w:sz w:val="14"/>
                  </w:rPr>
                </w:pPr>
              </w:p>
            </w:txbxContent>
          </v:textbox>
          <w10:wrap anchorx="page" anchory="page"/>
        </v:shape>
      </w:pict>
    </w:r>
    <w:r>
      <w:rPr>
        <w:noProof/>
      </w:rPr>
      <w:pict>
        <v:shape id="Text Box 3" o:spid="_x0000_s2055" type="#_x0000_t202" style="position:absolute;margin-left:537pt;margin-top:765.6pt;width:7.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ubsQIAAK8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" filled="f" stroked="f">
          <v:textbox inset="0,0,0,0">
            <w:txbxContent>
              <w:p w:rsidR="002C36EC" w:rsidRDefault="002C36EC">
                <w:pPr>
                  <w:spacing w:line="157" w:lineRule="exact"/>
                  <w:ind w:left="40"/>
                  <w:rPr>
                    <w:rFonts w:ascii="Arial"/>
                    <w:sz w:val="14"/>
                  </w:rPr>
                </w:pPr>
                <w:r>
                  <w:fldChar w:fldCharType="begin"/>
                </w:r>
                <w:r>
                  <w:rPr>
                    <w:rFonts w:ascii="Arial"/>
                    <w:sz w:val="14"/>
                  </w:rPr>
                  <w:instrText xml:space="preserve"> PAGE </w:instrText>
                </w:r>
                <w:r>
                  <w:fldChar w:fldCharType="separate"/>
                </w:r>
                <w:r w:rsidR="00E15E21">
                  <w:rPr>
                    <w:rFonts w:ascii="Arial"/>
                    <w:noProof/>
                    <w:sz w:val="1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30" w:rsidRDefault="009D6230">
      <w:r>
        <w:separator/>
      </w:r>
    </w:p>
  </w:footnote>
  <w:footnote w:type="continuationSeparator" w:id="0">
    <w:p w:rsidR="009D6230" w:rsidRDefault="009D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7C" w:rsidRDefault="00564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47" w:rsidRDefault="00104EB1">
    <w:pPr>
      <w:pStyle w:val="BodyText"/>
      <w:spacing w:line="14" w:lineRule="auto"/>
    </w:pPr>
    <w:r>
      <w:rPr>
        <w:noProof/>
      </w:rPr>
      <w:drawing>
        <wp:anchor distT="0" distB="0" distL="0" distR="0" simplePos="0" relativeHeight="251653120" behindDoc="1" locked="0" layoutInCell="1" allowOverlap="1">
          <wp:simplePos x="0" y="0"/>
          <wp:positionH relativeFrom="page">
            <wp:posOffset>495300</wp:posOffset>
          </wp:positionH>
          <wp:positionV relativeFrom="page">
            <wp:posOffset>184785</wp:posOffset>
          </wp:positionV>
          <wp:extent cx="2139696" cy="7498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696" cy="749808"/>
                  </a:xfrm>
                  <a:prstGeom prst="rect">
                    <a:avLst/>
                  </a:prstGeom>
                </pic:spPr>
              </pic:pic>
            </a:graphicData>
          </a:graphic>
          <wp14:sizeRelH relativeFrom="margin">
            <wp14:pctWidth>0</wp14:pctWidth>
          </wp14:sizeRelH>
          <wp14:sizeRelV relativeFrom="margin">
            <wp14:pctHeight>0</wp14:pctHeight>
          </wp14:sizeRelV>
        </wp:anchor>
      </w:drawing>
    </w:r>
    <w:r w:rsidR="009D6230">
      <w:pict>
        <v:shapetype id="_x0000_t202" coordsize="21600,21600" o:spt="202" path="m,l,21600r21600,l21600,xe">
          <v:stroke joinstyle="miter"/>
          <v:path gradientshapeok="t" o:connecttype="rect"/>
        </v:shapetype>
        <v:shape id="_x0000_s2052" type="#_x0000_t202" style="position:absolute;margin-left:401.2pt;margin-top:18.75pt;width:175.85pt;height:14pt;z-index:-251662336;mso-position-horizontal-relative:page;mso-position-vertical-relative:page" filled="f" stroked="f">
          <v:textbox inset="0,0,0,0">
            <w:txbxContent>
              <w:p w:rsidR="00481847" w:rsidRDefault="00104EB1">
                <w:pPr>
                  <w:spacing w:line="256" w:lineRule="exact"/>
                  <w:ind w:left="20"/>
                  <w:rPr>
                    <w:rFonts w:ascii="Arial"/>
                    <w:b/>
                    <w:sz w:val="24"/>
                  </w:rPr>
                </w:pPr>
                <w:r>
                  <w:rPr>
                    <w:rFonts w:ascii="Arial"/>
                    <w:b/>
                    <w:sz w:val="24"/>
                  </w:rPr>
                  <w:t>APPLICATION INSTRUCTIONS</w:t>
                </w:r>
              </w:p>
            </w:txbxContent>
          </v:textbox>
          <w10:wrap anchorx="page" anchory="page"/>
        </v:shape>
      </w:pict>
    </w:r>
    <w:r w:rsidR="009D6230">
      <w:pict>
        <v:shape id="_x0000_s2051" type="#_x0000_t202" style="position:absolute;margin-left:471.6pt;margin-top:47.3pt;width:105.45pt;height:24pt;z-index:-251661312;mso-position-horizontal-relative:page;mso-position-vertical-relative:page" filled="f" stroked="f">
          <v:textbox inset="0,0,0,0">
            <w:txbxContent>
              <w:p w:rsidR="00481847" w:rsidRDefault="009D6230">
                <w:pPr>
                  <w:pStyle w:val="BodyText"/>
                  <w:spacing w:line="216" w:lineRule="exact"/>
                  <w:ind w:left="475" w:hanging="456"/>
                  <w:rPr>
                    <w:rFonts w:ascii="Arial"/>
                  </w:rPr>
                </w:pPr>
                <w:hyperlink r:id="rId2" w:history="1">
                  <w:r w:rsidR="00CC478E" w:rsidRPr="002E5E5D">
                    <w:rPr>
                      <w:rStyle w:val="Hyperlink"/>
                      <w:rFonts w:ascii="Arial"/>
                    </w:rPr>
                    <w:t>www.soystep.com</w:t>
                  </w:r>
                </w:hyperlink>
              </w:p>
              <w:p w:rsidR="00481847" w:rsidRDefault="00104EB1" w:rsidP="00CC478E">
                <w:pPr>
                  <w:pStyle w:val="BodyText"/>
                  <w:spacing w:before="10"/>
                  <w:rPr>
                    <w:rFonts w:ascii="Arial"/>
                  </w:rPr>
                </w:pPr>
                <w:r>
                  <w:rPr>
                    <w:rFonts w:ascii="Arial"/>
                    <w:spacing w:val="-7"/>
                  </w:rPr>
                  <w:t xml:space="preserve">Tel: </w:t>
                </w:r>
                <w:r w:rsidR="00CC478E">
                  <w:rPr>
                    <w:rFonts w:ascii="Arial"/>
                  </w:rPr>
                  <w:t>877-871-4737</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7C" w:rsidRDefault="005641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EC" w:rsidRDefault="002C36EC">
    <w:pPr>
      <w:pStyle w:val="BodyText"/>
      <w:spacing w:line="14" w:lineRule="auto"/>
    </w:pPr>
    <w:r>
      <w:rPr>
        <w:noProof/>
      </w:rPr>
      <w:drawing>
        <wp:anchor distT="0" distB="0" distL="0" distR="0" simplePos="0" relativeHeight="251658240" behindDoc="1" locked="0" layoutInCell="1" allowOverlap="1" wp14:anchorId="777CCA40" wp14:editId="0967DEA2">
          <wp:simplePos x="0" y="0"/>
          <wp:positionH relativeFrom="page">
            <wp:posOffset>495300</wp:posOffset>
          </wp:positionH>
          <wp:positionV relativeFrom="page">
            <wp:posOffset>184785</wp:posOffset>
          </wp:positionV>
          <wp:extent cx="2139696" cy="74980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696" cy="749808"/>
                  </a:xfrm>
                  <a:prstGeom prst="rect">
                    <a:avLst/>
                  </a:prstGeom>
                </pic:spPr>
              </pic:pic>
            </a:graphicData>
          </a:graphic>
          <wp14:sizeRelH relativeFrom="margin">
            <wp14:pctWidth>0</wp14:pctWidth>
          </wp14:sizeRelH>
          <wp14:sizeRelV relativeFrom="margin">
            <wp14:pctHeight>0</wp14:pctHeight>
          </wp14:sizeRelV>
        </wp:anchor>
      </w:drawing>
    </w:r>
    <w:r w:rsidR="009D6230">
      <w:rPr>
        <w:noProof/>
      </w:rPr>
      <w:pict>
        <v:shapetype id="_x0000_t202" coordsize="21600,21600" o:spt="202" path="m,l,21600r21600,l21600,xe">
          <v:stroke joinstyle="miter"/>
          <v:path gradientshapeok="t" o:connecttype="rect"/>
        </v:shapetype>
        <v:shape id="Text Box 6" o:spid="_x0000_s2058" type="#_x0000_t202" style="position:absolute;margin-left:401.2pt;margin-top:18.75pt;width:175.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e+tQIAALA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" filled="f" stroked="f">
          <v:textbox inset="0,0,0,0">
            <w:txbxContent>
              <w:p w:rsidR="002C36EC" w:rsidRDefault="002C36EC">
                <w:pPr>
                  <w:spacing w:line="256" w:lineRule="exact"/>
                  <w:ind w:left="20"/>
                  <w:rPr>
                    <w:rFonts w:ascii="Arial"/>
                    <w:b/>
                    <w:sz w:val="24"/>
                  </w:rPr>
                </w:pPr>
                <w:r>
                  <w:rPr>
                    <w:rFonts w:ascii="Arial"/>
                    <w:b/>
                    <w:sz w:val="24"/>
                  </w:rPr>
                  <w:t>APPLICATION INSTRUCTIONS</w:t>
                </w:r>
              </w:p>
            </w:txbxContent>
          </v:textbox>
          <w10:wrap anchorx="page" anchory="page"/>
        </v:shape>
      </w:pict>
    </w:r>
    <w:r w:rsidR="009D6230">
      <w:rPr>
        <w:noProof/>
      </w:rPr>
      <w:pict>
        <v:shape id="Text Box 5" o:spid="_x0000_s2057" type="#_x0000_t202" style="position:absolute;margin-left:471.6pt;margin-top:47.3pt;width:105.45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iswIAALA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" filled="f" stroked="f">
          <v:textbox inset="0,0,0,0">
            <w:txbxContent>
              <w:p w:rsidR="002C36EC" w:rsidRDefault="009D6230">
                <w:pPr>
                  <w:pStyle w:val="BodyText"/>
                  <w:spacing w:line="216" w:lineRule="exact"/>
                  <w:ind w:left="475" w:hanging="456"/>
                  <w:rPr>
                    <w:rFonts w:ascii="Arial"/>
                  </w:rPr>
                </w:pPr>
                <w:hyperlink r:id="rId2" w:history="1">
                  <w:r w:rsidR="002C36EC" w:rsidRPr="002E5E5D">
                    <w:rPr>
                      <w:rStyle w:val="Hyperlink"/>
                      <w:rFonts w:ascii="Arial"/>
                    </w:rPr>
                    <w:t>www.soystep.com</w:t>
                  </w:r>
                </w:hyperlink>
              </w:p>
              <w:p w:rsidR="002C36EC" w:rsidRDefault="002C36EC" w:rsidP="00CC478E">
                <w:pPr>
                  <w:pStyle w:val="BodyText"/>
                  <w:spacing w:before="10"/>
                  <w:rPr>
                    <w:rFonts w:ascii="Arial"/>
                  </w:rPr>
                </w:pPr>
                <w:r>
                  <w:rPr>
                    <w:rFonts w:ascii="Arial"/>
                    <w:spacing w:val="-7"/>
                  </w:rPr>
                  <w:t xml:space="preserve">Tel: </w:t>
                </w:r>
                <w:r>
                  <w:rPr>
                    <w:rFonts w:ascii="Arial"/>
                  </w:rPr>
                  <w:t>877-871-4737</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D48"/>
    <w:multiLevelType w:val="hybridMultilevel"/>
    <w:tmpl w:val="CF8606B2"/>
    <w:lvl w:ilvl="0" w:tplc="3D264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D4827"/>
    <w:multiLevelType w:val="hybridMultilevel"/>
    <w:tmpl w:val="6CF8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35AC9"/>
    <w:multiLevelType w:val="hybridMultilevel"/>
    <w:tmpl w:val="14F8C7F8"/>
    <w:lvl w:ilvl="0" w:tplc="21FC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AD26A2"/>
    <w:multiLevelType w:val="hybridMultilevel"/>
    <w:tmpl w:val="8D6261DE"/>
    <w:lvl w:ilvl="0" w:tplc="193205CC">
      <w:start w:val="1"/>
      <w:numFmt w:val="decimal"/>
      <w:lvlText w:val="%1)"/>
      <w:lvlJc w:val="left"/>
      <w:pPr>
        <w:ind w:left="936" w:hanging="217"/>
      </w:pPr>
      <w:rPr>
        <w:rFonts w:ascii="Times New Roman" w:eastAsia="Times New Roman" w:hAnsi="Times New Roman" w:cs="Times New Roman" w:hint="default"/>
        <w:spacing w:val="-1"/>
        <w:w w:val="100"/>
        <w:sz w:val="20"/>
        <w:szCs w:val="20"/>
      </w:rPr>
    </w:lvl>
    <w:lvl w:ilvl="1" w:tplc="AF3075CC">
      <w:numFmt w:val="bullet"/>
      <w:lvlText w:val="•"/>
      <w:lvlJc w:val="left"/>
      <w:pPr>
        <w:ind w:left="1429" w:hanging="217"/>
      </w:pPr>
      <w:rPr>
        <w:rFonts w:hint="default"/>
      </w:rPr>
    </w:lvl>
    <w:lvl w:ilvl="2" w:tplc="8200A1BE">
      <w:numFmt w:val="bullet"/>
      <w:lvlText w:val="•"/>
      <w:lvlJc w:val="left"/>
      <w:pPr>
        <w:ind w:left="1918" w:hanging="217"/>
      </w:pPr>
      <w:rPr>
        <w:rFonts w:hint="default"/>
      </w:rPr>
    </w:lvl>
    <w:lvl w:ilvl="3" w:tplc="649AC3E0">
      <w:numFmt w:val="bullet"/>
      <w:lvlText w:val="•"/>
      <w:lvlJc w:val="left"/>
      <w:pPr>
        <w:ind w:left="2408" w:hanging="217"/>
      </w:pPr>
      <w:rPr>
        <w:rFonts w:hint="default"/>
      </w:rPr>
    </w:lvl>
    <w:lvl w:ilvl="4" w:tplc="DB341E1A">
      <w:numFmt w:val="bullet"/>
      <w:lvlText w:val="•"/>
      <w:lvlJc w:val="left"/>
      <w:pPr>
        <w:ind w:left="2897" w:hanging="217"/>
      </w:pPr>
      <w:rPr>
        <w:rFonts w:hint="default"/>
      </w:rPr>
    </w:lvl>
    <w:lvl w:ilvl="5" w:tplc="15108560">
      <w:numFmt w:val="bullet"/>
      <w:lvlText w:val="•"/>
      <w:lvlJc w:val="left"/>
      <w:pPr>
        <w:ind w:left="3386" w:hanging="217"/>
      </w:pPr>
      <w:rPr>
        <w:rFonts w:hint="default"/>
      </w:rPr>
    </w:lvl>
    <w:lvl w:ilvl="6" w:tplc="329600CA">
      <w:numFmt w:val="bullet"/>
      <w:lvlText w:val="•"/>
      <w:lvlJc w:val="left"/>
      <w:pPr>
        <w:ind w:left="3876" w:hanging="217"/>
      </w:pPr>
      <w:rPr>
        <w:rFonts w:hint="default"/>
      </w:rPr>
    </w:lvl>
    <w:lvl w:ilvl="7" w:tplc="A9C0B1DA">
      <w:numFmt w:val="bullet"/>
      <w:lvlText w:val="•"/>
      <w:lvlJc w:val="left"/>
      <w:pPr>
        <w:ind w:left="4365" w:hanging="217"/>
      </w:pPr>
      <w:rPr>
        <w:rFonts w:hint="default"/>
      </w:rPr>
    </w:lvl>
    <w:lvl w:ilvl="8" w:tplc="9D425720">
      <w:numFmt w:val="bullet"/>
      <w:lvlText w:val="•"/>
      <w:lvlJc w:val="left"/>
      <w:pPr>
        <w:ind w:left="4854" w:hanging="217"/>
      </w:pPr>
      <w:rPr>
        <w:rFonts w:hint="default"/>
      </w:rPr>
    </w:lvl>
  </w:abstractNum>
  <w:abstractNum w:abstractNumId="4" w15:restartNumberingAfterBreak="0">
    <w:nsid w:val="57DC65E8"/>
    <w:multiLevelType w:val="hybridMultilevel"/>
    <w:tmpl w:val="823EE230"/>
    <w:lvl w:ilvl="0" w:tplc="0AF6D876">
      <w:start w:val="1"/>
      <w:numFmt w:val="decimal"/>
      <w:lvlText w:val="%1."/>
      <w:lvlJc w:val="left"/>
      <w:pPr>
        <w:ind w:left="460" w:hanging="360"/>
        <w:jc w:val="left"/>
      </w:pPr>
      <w:rPr>
        <w:rFonts w:ascii="Times New Roman" w:eastAsia="Times New Roman" w:hAnsi="Times New Roman" w:cs="Times New Roman" w:hint="default"/>
        <w:spacing w:val="-16"/>
        <w:w w:val="97"/>
        <w:sz w:val="20"/>
        <w:szCs w:val="20"/>
      </w:rPr>
    </w:lvl>
    <w:lvl w:ilvl="1" w:tplc="AEEC1954">
      <w:numFmt w:val="bullet"/>
      <w:lvlText w:val="•"/>
      <w:lvlJc w:val="left"/>
      <w:pPr>
        <w:ind w:left="949" w:hanging="360"/>
      </w:pPr>
      <w:rPr>
        <w:rFonts w:hint="default"/>
      </w:rPr>
    </w:lvl>
    <w:lvl w:ilvl="2" w:tplc="1BDE8720">
      <w:numFmt w:val="bullet"/>
      <w:lvlText w:val="•"/>
      <w:lvlJc w:val="left"/>
      <w:pPr>
        <w:ind w:left="1438" w:hanging="360"/>
      </w:pPr>
      <w:rPr>
        <w:rFonts w:hint="default"/>
      </w:rPr>
    </w:lvl>
    <w:lvl w:ilvl="3" w:tplc="7338B8BE">
      <w:numFmt w:val="bullet"/>
      <w:lvlText w:val="•"/>
      <w:lvlJc w:val="left"/>
      <w:pPr>
        <w:ind w:left="1927" w:hanging="360"/>
      </w:pPr>
      <w:rPr>
        <w:rFonts w:hint="default"/>
      </w:rPr>
    </w:lvl>
    <w:lvl w:ilvl="4" w:tplc="E286C75C">
      <w:numFmt w:val="bullet"/>
      <w:lvlText w:val="•"/>
      <w:lvlJc w:val="left"/>
      <w:pPr>
        <w:ind w:left="2416" w:hanging="360"/>
      </w:pPr>
      <w:rPr>
        <w:rFonts w:hint="default"/>
      </w:rPr>
    </w:lvl>
    <w:lvl w:ilvl="5" w:tplc="C558431E">
      <w:numFmt w:val="bullet"/>
      <w:lvlText w:val="•"/>
      <w:lvlJc w:val="left"/>
      <w:pPr>
        <w:ind w:left="2905" w:hanging="360"/>
      </w:pPr>
      <w:rPr>
        <w:rFonts w:hint="default"/>
      </w:rPr>
    </w:lvl>
    <w:lvl w:ilvl="6" w:tplc="47D290B0">
      <w:numFmt w:val="bullet"/>
      <w:lvlText w:val="•"/>
      <w:lvlJc w:val="left"/>
      <w:pPr>
        <w:ind w:left="3394" w:hanging="360"/>
      </w:pPr>
      <w:rPr>
        <w:rFonts w:hint="default"/>
      </w:rPr>
    </w:lvl>
    <w:lvl w:ilvl="7" w:tplc="3DB22674">
      <w:numFmt w:val="bullet"/>
      <w:lvlText w:val="•"/>
      <w:lvlJc w:val="left"/>
      <w:pPr>
        <w:ind w:left="3883" w:hanging="360"/>
      </w:pPr>
      <w:rPr>
        <w:rFonts w:hint="default"/>
      </w:rPr>
    </w:lvl>
    <w:lvl w:ilvl="8" w:tplc="BA3E66DE">
      <w:numFmt w:val="bullet"/>
      <w:lvlText w:val="•"/>
      <w:lvlJc w:val="left"/>
      <w:pPr>
        <w:ind w:left="4372" w:hanging="360"/>
      </w:pPr>
      <w:rPr>
        <w:rFonts w:hint="default"/>
      </w:rPr>
    </w:lvl>
  </w:abstractNum>
  <w:abstractNum w:abstractNumId="5" w15:restartNumberingAfterBreak="0">
    <w:nsid w:val="6BE61CD5"/>
    <w:multiLevelType w:val="hybridMultilevel"/>
    <w:tmpl w:val="9E489C82"/>
    <w:lvl w:ilvl="0" w:tplc="AFF0FF0A">
      <w:start w:val="1"/>
      <w:numFmt w:val="decimal"/>
      <w:lvlText w:val="%1."/>
      <w:lvlJc w:val="left"/>
      <w:pPr>
        <w:ind w:left="460" w:hanging="360"/>
      </w:pPr>
      <w:rPr>
        <w:rFonts w:ascii="Times New Roman" w:eastAsia="Times New Roman" w:hAnsi="Times New Roman" w:cs="Times New Roman" w:hint="default"/>
        <w:spacing w:val="-1"/>
        <w:w w:val="100"/>
        <w:sz w:val="20"/>
        <w:szCs w:val="20"/>
      </w:rPr>
    </w:lvl>
    <w:lvl w:ilvl="1" w:tplc="A7804ACA">
      <w:numFmt w:val="bullet"/>
      <w:lvlText w:val="•"/>
      <w:lvlJc w:val="left"/>
      <w:pPr>
        <w:ind w:left="949" w:hanging="360"/>
      </w:pPr>
      <w:rPr>
        <w:rFonts w:hint="default"/>
      </w:rPr>
    </w:lvl>
    <w:lvl w:ilvl="2" w:tplc="ADCAC118">
      <w:numFmt w:val="bullet"/>
      <w:lvlText w:val="•"/>
      <w:lvlJc w:val="left"/>
      <w:pPr>
        <w:ind w:left="1438" w:hanging="360"/>
      </w:pPr>
      <w:rPr>
        <w:rFonts w:hint="default"/>
      </w:rPr>
    </w:lvl>
    <w:lvl w:ilvl="3" w:tplc="3B82493E">
      <w:numFmt w:val="bullet"/>
      <w:lvlText w:val="•"/>
      <w:lvlJc w:val="left"/>
      <w:pPr>
        <w:ind w:left="1927" w:hanging="360"/>
      </w:pPr>
      <w:rPr>
        <w:rFonts w:hint="default"/>
      </w:rPr>
    </w:lvl>
    <w:lvl w:ilvl="4" w:tplc="38A8EF18">
      <w:numFmt w:val="bullet"/>
      <w:lvlText w:val="•"/>
      <w:lvlJc w:val="left"/>
      <w:pPr>
        <w:ind w:left="2416" w:hanging="360"/>
      </w:pPr>
      <w:rPr>
        <w:rFonts w:hint="default"/>
      </w:rPr>
    </w:lvl>
    <w:lvl w:ilvl="5" w:tplc="F78C3F8A">
      <w:numFmt w:val="bullet"/>
      <w:lvlText w:val="•"/>
      <w:lvlJc w:val="left"/>
      <w:pPr>
        <w:ind w:left="2905" w:hanging="360"/>
      </w:pPr>
      <w:rPr>
        <w:rFonts w:hint="default"/>
      </w:rPr>
    </w:lvl>
    <w:lvl w:ilvl="6" w:tplc="14D80BEC">
      <w:numFmt w:val="bullet"/>
      <w:lvlText w:val="•"/>
      <w:lvlJc w:val="left"/>
      <w:pPr>
        <w:ind w:left="3394" w:hanging="360"/>
      </w:pPr>
      <w:rPr>
        <w:rFonts w:hint="default"/>
      </w:rPr>
    </w:lvl>
    <w:lvl w:ilvl="7" w:tplc="B310197C">
      <w:numFmt w:val="bullet"/>
      <w:lvlText w:val="•"/>
      <w:lvlJc w:val="left"/>
      <w:pPr>
        <w:ind w:left="3883" w:hanging="360"/>
      </w:pPr>
      <w:rPr>
        <w:rFonts w:hint="default"/>
      </w:rPr>
    </w:lvl>
    <w:lvl w:ilvl="8" w:tplc="2A2A07C8">
      <w:numFmt w:val="bullet"/>
      <w:lvlText w:val="•"/>
      <w:lvlJc w:val="left"/>
      <w:pPr>
        <w:ind w:left="4372" w:hanging="360"/>
      </w:pPr>
      <w:rPr>
        <w:rFonts w:hint="default"/>
      </w:rPr>
    </w:lvl>
  </w:abstractNum>
  <w:abstractNum w:abstractNumId="6" w15:restartNumberingAfterBreak="0">
    <w:nsid w:val="6FD34AC8"/>
    <w:multiLevelType w:val="hybridMultilevel"/>
    <w:tmpl w:val="3790D926"/>
    <w:lvl w:ilvl="0" w:tplc="016035EA">
      <w:start w:val="1"/>
      <w:numFmt w:val="decimal"/>
      <w:lvlText w:val="%1."/>
      <w:lvlJc w:val="left"/>
      <w:pPr>
        <w:ind w:left="460" w:hanging="360"/>
      </w:pPr>
      <w:rPr>
        <w:rFonts w:ascii="Times New Roman" w:eastAsia="Times New Roman" w:hAnsi="Times New Roman" w:cs="Times New Roman" w:hint="default"/>
        <w:spacing w:val="-3"/>
        <w:w w:val="97"/>
        <w:sz w:val="20"/>
        <w:szCs w:val="20"/>
      </w:rPr>
    </w:lvl>
    <w:lvl w:ilvl="1" w:tplc="9F4466E2">
      <w:numFmt w:val="bullet"/>
      <w:lvlText w:val="•"/>
      <w:lvlJc w:val="left"/>
      <w:pPr>
        <w:ind w:left="949" w:hanging="360"/>
      </w:pPr>
      <w:rPr>
        <w:rFonts w:hint="default"/>
      </w:rPr>
    </w:lvl>
    <w:lvl w:ilvl="2" w:tplc="8698EB6E">
      <w:numFmt w:val="bullet"/>
      <w:lvlText w:val="•"/>
      <w:lvlJc w:val="left"/>
      <w:pPr>
        <w:ind w:left="1438" w:hanging="360"/>
      </w:pPr>
      <w:rPr>
        <w:rFonts w:hint="default"/>
      </w:rPr>
    </w:lvl>
    <w:lvl w:ilvl="3" w:tplc="7166E688">
      <w:numFmt w:val="bullet"/>
      <w:lvlText w:val="•"/>
      <w:lvlJc w:val="left"/>
      <w:pPr>
        <w:ind w:left="1927" w:hanging="360"/>
      </w:pPr>
      <w:rPr>
        <w:rFonts w:hint="default"/>
      </w:rPr>
    </w:lvl>
    <w:lvl w:ilvl="4" w:tplc="82103346">
      <w:numFmt w:val="bullet"/>
      <w:lvlText w:val="•"/>
      <w:lvlJc w:val="left"/>
      <w:pPr>
        <w:ind w:left="2416" w:hanging="360"/>
      </w:pPr>
      <w:rPr>
        <w:rFonts w:hint="default"/>
      </w:rPr>
    </w:lvl>
    <w:lvl w:ilvl="5" w:tplc="4F6098AE">
      <w:numFmt w:val="bullet"/>
      <w:lvlText w:val="•"/>
      <w:lvlJc w:val="left"/>
      <w:pPr>
        <w:ind w:left="2905" w:hanging="360"/>
      </w:pPr>
      <w:rPr>
        <w:rFonts w:hint="default"/>
      </w:rPr>
    </w:lvl>
    <w:lvl w:ilvl="6" w:tplc="D2628D12">
      <w:numFmt w:val="bullet"/>
      <w:lvlText w:val="•"/>
      <w:lvlJc w:val="left"/>
      <w:pPr>
        <w:ind w:left="3394" w:hanging="360"/>
      </w:pPr>
      <w:rPr>
        <w:rFonts w:hint="default"/>
      </w:rPr>
    </w:lvl>
    <w:lvl w:ilvl="7" w:tplc="59F4669E">
      <w:numFmt w:val="bullet"/>
      <w:lvlText w:val="•"/>
      <w:lvlJc w:val="left"/>
      <w:pPr>
        <w:ind w:left="3883" w:hanging="360"/>
      </w:pPr>
      <w:rPr>
        <w:rFonts w:hint="default"/>
      </w:rPr>
    </w:lvl>
    <w:lvl w:ilvl="8" w:tplc="1DF0D6D0">
      <w:numFmt w:val="bullet"/>
      <w:lvlText w:val="•"/>
      <w:lvlJc w:val="left"/>
      <w:pPr>
        <w:ind w:left="4372" w:hanging="360"/>
      </w:pPr>
      <w:rPr>
        <w:rFonts w:hint="default"/>
      </w:rPr>
    </w:lvl>
  </w:abstractNum>
  <w:abstractNum w:abstractNumId="7" w15:restartNumberingAfterBreak="0">
    <w:nsid w:val="70232BCF"/>
    <w:multiLevelType w:val="hybridMultilevel"/>
    <w:tmpl w:val="AE7EC95A"/>
    <w:lvl w:ilvl="0" w:tplc="080AA39E">
      <w:start w:val="1"/>
      <w:numFmt w:val="decimal"/>
      <w:lvlText w:val="%1)"/>
      <w:lvlJc w:val="left"/>
      <w:pPr>
        <w:ind w:left="936" w:hanging="217"/>
      </w:pPr>
      <w:rPr>
        <w:rFonts w:ascii="Times New Roman" w:eastAsia="Times New Roman" w:hAnsi="Times New Roman" w:cs="Times New Roman" w:hint="default"/>
        <w:spacing w:val="-1"/>
        <w:w w:val="100"/>
        <w:sz w:val="20"/>
        <w:szCs w:val="20"/>
      </w:rPr>
    </w:lvl>
    <w:lvl w:ilvl="1" w:tplc="90126BEE">
      <w:numFmt w:val="bullet"/>
      <w:lvlText w:val="•"/>
      <w:lvlJc w:val="left"/>
      <w:pPr>
        <w:ind w:left="1429" w:hanging="217"/>
      </w:pPr>
      <w:rPr>
        <w:rFonts w:hint="default"/>
      </w:rPr>
    </w:lvl>
    <w:lvl w:ilvl="2" w:tplc="E2800820">
      <w:numFmt w:val="bullet"/>
      <w:lvlText w:val="•"/>
      <w:lvlJc w:val="left"/>
      <w:pPr>
        <w:ind w:left="1918" w:hanging="217"/>
      </w:pPr>
      <w:rPr>
        <w:rFonts w:hint="default"/>
      </w:rPr>
    </w:lvl>
    <w:lvl w:ilvl="3" w:tplc="F2C8929E">
      <w:numFmt w:val="bullet"/>
      <w:lvlText w:val="•"/>
      <w:lvlJc w:val="left"/>
      <w:pPr>
        <w:ind w:left="2408" w:hanging="217"/>
      </w:pPr>
      <w:rPr>
        <w:rFonts w:hint="default"/>
      </w:rPr>
    </w:lvl>
    <w:lvl w:ilvl="4" w:tplc="5C3253EA">
      <w:numFmt w:val="bullet"/>
      <w:lvlText w:val="•"/>
      <w:lvlJc w:val="left"/>
      <w:pPr>
        <w:ind w:left="2897" w:hanging="217"/>
      </w:pPr>
      <w:rPr>
        <w:rFonts w:hint="default"/>
      </w:rPr>
    </w:lvl>
    <w:lvl w:ilvl="5" w:tplc="D3A01C34">
      <w:numFmt w:val="bullet"/>
      <w:lvlText w:val="•"/>
      <w:lvlJc w:val="left"/>
      <w:pPr>
        <w:ind w:left="3386" w:hanging="217"/>
      </w:pPr>
      <w:rPr>
        <w:rFonts w:hint="default"/>
      </w:rPr>
    </w:lvl>
    <w:lvl w:ilvl="6" w:tplc="64D808B2">
      <w:numFmt w:val="bullet"/>
      <w:lvlText w:val="•"/>
      <w:lvlJc w:val="left"/>
      <w:pPr>
        <w:ind w:left="3876" w:hanging="217"/>
      </w:pPr>
      <w:rPr>
        <w:rFonts w:hint="default"/>
      </w:rPr>
    </w:lvl>
    <w:lvl w:ilvl="7" w:tplc="04465980">
      <w:numFmt w:val="bullet"/>
      <w:lvlText w:val="•"/>
      <w:lvlJc w:val="left"/>
      <w:pPr>
        <w:ind w:left="4365" w:hanging="217"/>
      </w:pPr>
      <w:rPr>
        <w:rFonts w:hint="default"/>
      </w:rPr>
    </w:lvl>
    <w:lvl w:ilvl="8" w:tplc="14AEB198">
      <w:numFmt w:val="bullet"/>
      <w:lvlText w:val="•"/>
      <w:lvlJc w:val="left"/>
      <w:pPr>
        <w:ind w:left="4854" w:hanging="217"/>
      </w:pPr>
      <w:rPr>
        <w:rFonts w:hint="default"/>
      </w:rPr>
    </w:lvl>
  </w:abstractNum>
  <w:num w:numId="1">
    <w:abstractNumId w:val="5"/>
  </w:num>
  <w:num w:numId="2">
    <w:abstractNumId w:val="6"/>
  </w:num>
  <w:num w:numId="3">
    <w:abstractNumId w:val="3"/>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81847"/>
    <w:rsid w:val="000172B5"/>
    <w:rsid w:val="00104EB1"/>
    <w:rsid w:val="00173714"/>
    <w:rsid w:val="0023024F"/>
    <w:rsid w:val="002A3BD2"/>
    <w:rsid w:val="002C36EC"/>
    <w:rsid w:val="003366FC"/>
    <w:rsid w:val="00347FF1"/>
    <w:rsid w:val="00362736"/>
    <w:rsid w:val="004538FD"/>
    <w:rsid w:val="00481847"/>
    <w:rsid w:val="004E7AF4"/>
    <w:rsid w:val="0056417C"/>
    <w:rsid w:val="0060771C"/>
    <w:rsid w:val="006F0870"/>
    <w:rsid w:val="0074566D"/>
    <w:rsid w:val="007E3A4D"/>
    <w:rsid w:val="008348DF"/>
    <w:rsid w:val="009C7D6D"/>
    <w:rsid w:val="009D6230"/>
    <w:rsid w:val="009E5ABA"/>
    <w:rsid w:val="00A02527"/>
    <w:rsid w:val="00B02B9F"/>
    <w:rsid w:val="00B54EB2"/>
    <w:rsid w:val="00BE4061"/>
    <w:rsid w:val="00C145A0"/>
    <w:rsid w:val="00CC478E"/>
    <w:rsid w:val="00E141EF"/>
    <w:rsid w:val="00E15E21"/>
    <w:rsid w:val="00E922C2"/>
    <w:rsid w:val="00F33E0C"/>
    <w:rsid w:val="00FF4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F0569847-76CB-44C1-BF73-1039F369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5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49"/>
      <w:ind w:left="936"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478E"/>
    <w:pPr>
      <w:tabs>
        <w:tab w:val="center" w:pos="4680"/>
        <w:tab w:val="right" w:pos="9360"/>
      </w:tabs>
    </w:pPr>
  </w:style>
  <w:style w:type="character" w:customStyle="1" w:styleId="HeaderChar">
    <w:name w:val="Header Char"/>
    <w:basedOn w:val="DefaultParagraphFont"/>
    <w:link w:val="Header"/>
    <w:uiPriority w:val="99"/>
    <w:rsid w:val="00CC478E"/>
    <w:rPr>
      <w:rFonts w:ascii="Times New Roman" w:eastAsia="Times New Roman" w:hAnsi="Times New Roman" w:cs="Times New Roman"/>
    </w:rPr>
  </w:style>
  <w:style w:type="paragraph" w:styleId="Footer">
    <w:name w:val="footer"/>
    <w:basedOn w:val="Normal"/>
    <w:link w:val="FooterChar"/>
    <w:uiPriority w:val="99"/>
    <w:unhideWhenUsed/>
    <w:rsid w:val="00CC478E"/>
    <w:pPr>
      <w:tabs>
        <w:tab w:val="center" w:pos="4680"/>
        <w:tab w:val="right" w:pos="9360"/>
      </w:tabs>
    </w:pPr>
  </w:style>
  <w:style w:type="character" w:customStyle="1" w:styleId="FooterChar">
    <w:name w:val="Footer Char"/>
    <w:basedOn w:val="DefaultParagraphFont"/>
    <w:link w:val="Footer"/>
    <w:uiPriority w:val="99"/>
    <w:rsid w:val="00CC478E"/>
    <w:rPr>
      <w:rFonts w:ascii="Times New Roman" w:eastAsia="Times New Roman" w:hAnsi="Times New Roman" w:cs="Times New Roman"/>
    </w:rPr>
  </w:style>
  <w:style w:type="character" w:styleId="Hyperlink">
    <w:name w:val="Hyperlink"/>
    <w:basedOn w:val="DefaultParagraphFont"/>
    <w:uiPriority w:val="99"/>
    <w:unhideWhenUsed/>
    <w:rsid w:val="00CC478E"/>
    <w:rPr>
      <w:color w:val="0000FF" w:themeColor="hyperlink"/>
      <w:u w:val="single"/>
    </w:rPr>
  </w:style>
  <w:style w:type="character" w:customStyle="1" w:styleId="Heading1Char">
    <w:name w:val="Heading 1 Char"/>
    <w:basedOn w:val="DefaultParagraphFont"/>
    <w:link w:val="Heading1"/>
    <w:uiPriority w:val="1"/>
    <w:rsid w:val="002C36EC"/>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2C36E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F0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soystep.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ystep.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soystep.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soystep.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3440-6671-48F6-B0AC-07AE25DA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Instructions - Sparta-Quartz PURE</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 - Sparta-Quartz PURE</dc:title>
  <dc:creator>Ben Grier</dc:creator>
  <cp:lastModifiedBy>Josh Adkins</cp:lastModifiedBy>
  <cp:revision>4</cp:revision>
  <dcterms:created xsi:type="dcterms:W3CDTF">2017-06-29T19:25:00Z</dcterms:created>
  <dcterms:modified xsi:type="dcterms:W3CDTF">2017-07-24T20:00:00Z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Creator">
    <vt:lpwstr>Pages</vt:lpwstr>
  </property>
  <property fmtid="{D5CDD505-2E9C-101B-9397-08002B2CF9AE}" pid="4" name="LastSaved">
    <vt:filetime>2017-05-10T00:00:00Z</vt:filetime>
  </property>
</Properties>
</file>